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E4CB64" w14:textId="2ABB8808" w:rsidR="00377A96" w:rsidRPr="00515428" w:rsidRDefault="00377A96" w:rsidP="00377A96">
      <w:pPr>
        <w:pStyle w:val="CRCoverPage"/>
        <w:tabs>
          <w:tab w:val="left" w:pos="1980"/>
        </w:tabs>
        <w:spacing w:after="0"/>
        <w:jc w:val="both"/>
        <w:rPr>
          <w:rFonts w:ascii="Times New Roman" w:eastAsia="SimSun" w:hAnsi="Times New Roman"/>
          <w:b/>
          <w:sz w:val="24"/>
          <w:highlight w:val="yellow"/>
          <w:lang w:val="en-US" w:eastAsia="zh-CN"/>
        </w:rPr>
      </w:pPr>
      <w:r w:rsidRPr="00405653">
        <w:rPr>
          <w:rFonts w:ascii="Times New Roman" w:eastAsia="SimSun" w:hAnsi="Times New Roman"/>
          <w:b/>
          <w:sz w:val="24"/>
          <w:lang w:val="en-US" w:eastAsia="zh-CN"/>
        </w:rPr>
        <w:t>3GPP TSG RAN WG1 #</w:t>
      </w:r>
      <w:r w:rsidR="0079483D">
        <w:rPr>
          <w:rFonts w:ascii="Times New Roman" w:eastAsia="SimSun" w:hAnsi="Times New Roman"/>
          <w:b/>
          <w:sz w:val="24"/>
          <w:lang w:val="en-US" w:eastAsia="zh-CN"/>
        </w:rPr>
        <w:t>10</w:t>
      </w:r>
      <w:r w:rsidR="00B246DF">
        <w:rPr>
          <w:rFonts w:ascii="Times New Roman" w:eastAsia="SimSun" w:hAnsi="Times New Roman"/>
          <w:b/>
          <w:sz w:val="24"/>
          <w:lang w:val="en-US" w:eastAsia="zh-CN"/>
        </w:rPr>
        <w:t>4</w:t>
      </w:r>
      <w:r w:rsidR="00784736">
        <w:rPr>
          <w:rFonts w:ascii="Times New Roman" w:eastAsia="SimSun" w:hAnsi="Times New Roman"/>
          <w:b/>
          <w:sz w:val="24"/>
          <w:lang w:val="en-US" w:eastAsia="zh-CN"/>
        </w:rPr>
        <w:t>-e</w:t>
      </w:r>
      <w:r w:rsidR="00A11BCA">
        <w:rPr>
          <w:rFonts w:ascii="Times New Roman" w:eastAsia="SimSun" w:hAnsi="Times New Roman"/>
          <w:b/>
          <w:sz w:val="24"/>
          <w:lang w:val="en-US" w:eastAsia="zh-CN"/>
        </w:rPr>
        <w:tab/>
      </w:r>
      <w:r w:rsidRPr="00405653">
        <w:rPr>
          <w:rFonts w:ascii="Times New Roman" w:eastAsia="SimSun" w:hAnsi="Times New Roman"/>
          <w:b/>
          <w:sz w:val="24"/>
          <w:lang w:val="en-US" w:eastAsia="zh-CN"/>
        </w:rPr>
        <w:tab/>
      </w:r>
      <w:r w:rsidRPr="00405653">
        <w:rPr>
          <w:rFonts w:ascii="Times New Roman" w:eastAsia="SimSun" w:hAnsi="Times New Roman"/>
          <w:b/>
          <w:sz w:val="24"/>
          <w:lang w:val="en-US" w:eastAsia="zh-CN"/>
        </w:rPr>
        <w:tab/>
      </w:r>
      <w:r w:rsidRPr="00405653">
        <w:rPr>
          <w:rFonts w:ascii="Times New Roman" w:eastAsia="SimSun" w:hAnsi="Times New Roman"/>
          <w:b/>
          <w:sz w:val="24"/>
          <w:lang w:val="en-US" w:eastAsia="zh-CN"/>
        </w:rPr>
        <w:tab/>
      </w:r>
      <w:r w:rsidRPr="00405653">
        <w:rPr>
          <w:rFonts w:ascii="Times New Roman" w:eastAsia="SimSun" w:hAnsi="Times New Roman"/>
          <w:b/>
          <w:sz w:val="24"/>
          <w:lang w:val="en-US" w:eastAsia="zh-CN"/>
        </w:rPr>
        <w:tab/>
      </w:r>
      <w:r w:rsidRPr="00405653">
        <w:rPr>
          <w:rFonts w:ascii="Times New Roman" w:eastAsia="SimSun" w:hAnsi="Times New Roman"/>
          <w:b/>
          <w:sz w:val="24"/>
          <w:lang w:val="en-US" w:eastAsia="zh-CN"/>
        </w:rPr>
        <w:tab/>
        <w:t xml:space="preserve">    </w:t>
      </w:r>
      <w:r w:rsidRPr="00405653">
        <w:rPr>
          <w:rFonts w:ascii="Times New Roman" w:eastAsia="SimSun" w:hAnsi="Times New Roman"/>
          <w:b/>
          <w:sz w:val="24"/>
          <w:lang w:val="en-US" w:eastAsia="zh-CN"/>
        </w:rPr>
        <w:tab/>
      </w:r>
      <w:r w:rsidRPr="00405653">
        <w:rPr>
          <w:rFonts w:ascii="Times New Roman" w:eastAsia="SimSun" w:hAnsi="Times New Roman"/>
          <w:b/>
          <w:sz w:val="24"/>
          <w:lang w:val="en-US" w:eastAsia="zh-CN"/>
        </w:rPr>
        <w:tab/>
      </w:r>
      <w:r w:rsidRPr="00405653">
        <w:rPr>
          <w:rFonts w:ascii="Times New Roman" w:eastAsia="SimSun" w:hAnsi="Times New Roman"/>
          <w:b/>
          <w:sz w:val="24"/>
          <w:lang w:val="en-US" w:eastAsia="zh-CN"/>
        </w:rPr>
        <w:tab/>
      </w:r>
      <w:r w:rsidR="00784736">
        <w:rPr>
          <w:rFonts w:ascii="Times New Roman" w:eastAsia="SimSun" w:hAnsi="Times New Roman"/>
          <w:b/>
          <w:sz w:val="24"/>
          <w:lang w:val="en-US" w:eastAsia="zh-CN"/>
        </w:rPr>
        <w:t xml:space="preserve">    </w:t>
      </w:r>
      <w:r w:rsidRPr="00A64108">
        <w:rPr>
          <w:rFonts w:ascii="Times New Roman" w:eastAsia="SimSun" w:hAnsi="Times New Roman"/>
          <w:b/>
          <w:sz w:val="24"/>
          <w:lang w:val="en-US" w:eastAsia="zh-CN"/>
        </w:rPr>
        <w:t>R1-</w:t>
      </w:r>
      <w:r w:rsidR="00784736" w:rsidRPr="00A64108">
        <w:rPr>
          <w:rFonts w:ascii="Times New Roman" w:eastAsia="SimSun" w:hAnsi="Times New Roman"/>
          <w:b/>
          <w:sz w:val="24"/>
          <w:lang w:val="en-US" w:eastAsia="zh-CN"/>
        </w:rPr>
        <w:t>2</w:t>
      </w:r>
      <w:r w:rsidR="006529AB" w:rsidRPr="00A64108">
        <w:rPr>
          <w:rFonts w:ascii="Times New Roman" w:eastAsia="SimSun" w:hAnsi="Times New Roman"/>
          <w:b/>
          <w:sz w:val="24"/>
          <w:lang w:val="en-US" w:eastAsia="zh-CN"/>
        </w:rPr>
        <w:t>10</w:t>
      </w:r>
      <w:r w:rsidR="00A64108" w:rsidRPr="00A64108">
        <w:rPr>
          <w:rFonts w:ascii="Times New Roman" w:eastAsia="SimSun" w:hAnsi="Times New Roman"/>
          <w:b/>
          <w:sz w:val="24"/>
          <w:lang w:val="en-US" w:eastAsia="zh-CN"/>
        </w:rPr>
        <w:t>1290</w:t>
      </w:r>
    </w:p>
    <w:p w14:paraId="5E679994" w14:textId="3F827FB3" w:rsidR="00A16101" w:rsidRDefault="00784736" w:rsidP="00A16101">
      <w:pPr>
        <w:pStyle w:val="CRCoverPage"/>
        <w:tabs>
          <w:tab w:val="left" w:pos="1980"/>
        </w:tabs>
        <w:spacing w:after="0"/>
        <w:jc w:val="both"/>
        <w:rPr>
          <w:rFonts w:ascii="Times New Roman" w:eastAsia="SimSun" w:hAnsi="Times New Roman"/>
          <w:b/>
          <w:sz w:val="24"/>
          <w:lang w:val="en-US" w:eastAsia="zh-CN"/>
        </w:rPr>
      </w:pPr>
      <w:r>
        <w:rPr>
          <w:rFonts w:ascii="Times New Roman" w:eastAsia="SimSun" w:hAnsi="Times New Roman"/>
          <w:b/>
          <w:sz w:val="24"/>
          <w:lang w:val="en-US" w:eastAsia="zh-CN"/>
        </w:rPr>
        <w:t>e-Meeting</w:t>
      </w:r>
      <w:r w:rsidR="00A16101">
        <w:rPr>
          <w:rFonts w:ascii="Times New Roman" w:eastAsia="SimSun" w:hAnsi="Times New Roman"/>
          <w:b/>
          <w:sz w:val="24"/>
          <w:lang w:val="en-US" w:eastAsia="zh-CN"/>
        </w:rPr>
        <w:t xml:space="preserve">, </w:t>
      </w:r>
      <w:r w:rsidR="00B246DF">
        <w:rPr>
          <w:rFonts w:ascii="Times New Roman" w:eastAsia="SimSun" w:hAnsi="Times New Roman"/>
          <w:b/>
          <w:sz w:val="24"/>
          <w:lang w:val="en-US" w:eastAsia="zh-CN"/>
        </w:rPr>
        <w:t>January</w:t>
      </w:r>
      <w:r w:rsidR="00A16101">
        <w:rPr>
          <w:rFonts w:ascii="Times New Roman" w:eastAsia="SimSun" w:hAnsi="Times New Roman"/>
          <w:b/>
          <w:sz w:val="24"/>
          <w:lang w:val="en-US" w:eastAsia="zh-CN"/>
        </w:rPr>
        <w:t xml:space="preserve"> </w:t>
      </w:r>
      <w:r w:rsidR="00F214D1">
        <w:rPr>
          <w:rFonts w:ascii="Times New Roman" w:eastAsia="SimSun" w:hAnsi="Times New Roman"/>
          <w:b/>
          <w:sz w:val="24"/>
          <w:lang w:val="en-US" w:eastAsia="zh-CN"/>
        </w:rPr>
        <w:t>2</w:t>
      </w:r>
      <w:r w:rsidR="00B246DF">
        <w:rPr>
          <w:rFonts w:ascii="Times New Roman" w:eastAsia="SimSun" w:hAnsi="Times New Roman"/>
          <w:b/>
          <w:sz w:val="24"/>
          <w:lang w:val="en-US" w:eastAsia="zh-CN"/>
        </w:rPr>
        <w:t>5</w:t>
      </w:r>
      <w:r w:rsidR="00A16101" w:rsidRPr="000F7DAA">
        <w:rPr>
          <w:rFonts w:ascii="Times New Roman" w:eastAsia="SimSun" w:hAnsi="Times New Roman"/>
          <w:b/>
          <w:sz w:val="24"/>
          <w:vertAlign w:val="superscript"/>
          <w:lang w:val="en-US" w:eastAsia="zh-CN"/>
        </w:rPr>
        <w:t>th</w:t>
      </w:r>
      <w:r w:rsidR="00A16101">
        <w:rPr>
          <w:rFonts w:ascii="Times New Roman" w:eastAsia="SimSun" w:hAnsi="Times New Roman"/>
          <w:b/>
          <w:sz w:val="24"/>
          <w:lang w:val="en-US" w:eastAsia="zh-CN"/>
        </w:rPr>
        <w:t xml:space="preserve"> – </w:t>
      </w:r>
      <w:r w:rsidR="00B246DF">
        <w:rPr>
          <w:rFonts w:ascii="Times New Roman" w:eastAsia="SimSun" w:hAnsi="Times New Roman"/>
          <w:b/>
          <w:sz w:val="24"/>
          <w:lang w:val="en-US" w:eastAsia="zh-CN"/>
        </w:rPr>
        <w:t>February</w:t>
      </w:r>
      <w:r w:rsidR="00F214D1">
        <w:rPr>
          <w:rFonts w:ascii="Times New Roman" w:eastAsia="SimSun" w:hAnsi="Times New Roman"/>
          <w:b/>
          <w:sz w:val="24"/>
          <w:lang w:val="en-US" w:eastAsia="zh-CN"/>
        </w:rPr>
        <w:t xml:space="preserve"> </w:t>
      </w:r>
      <w:r w:rsidR="00B246DF">
        <w:rPr>
          <w:rFonts w:ascii="Times New Roman" w:eastAsia="SimSun" w:hAnsi="Times New Roman"/>
          <w:b/>
          <w:sz w:val="24"/>
          <w:lang w:val="en-US" w:eastAsia="zh-CN"/>
        </w:rPr>
        <w:t>5</w:t>
      </w:r>
      <w:r w:rsidR="00871362">
        <w:rPr>
          <w:rFonts w:ascii="Times New Roman" w:eastAsia="SimSun" w:hAnsi="Times New Roman"/>
          <w:b/>
          <w:sz w:val="24"/>
          <w:vertAlign w:val="superscript"/>
          <w:lang w:val="en-US" w:eastAsia="zh-CN"/>
        </w:rPr>
        <w:t>th</w:t>
      </w:r>
      <w:r w:rsidR="00A16101">
        <w:rPr>
          <w:rFonts w:ascii="Times New Roman" w:eastAsia="SimSun" w:hAnsi="Times New Roman"/>
          <w:b/>
          <w:sz w:val="24"/>
          <w:lang w:val="en-US" w:eastAsia="zh-CN"/>
        </w:rPr>
        <w:t>, 20</w:t>
      </w:r>
      <w:r w:rsidR="00871362">
        <w:rPr>
          <w:rFonts w:ascii="Times New Roman" w:eastAsia="SimSun" w:hAnsi="Times New Roman"/>
          <w:b/>
          <w:sz w:val="24"/>
          <w:lang w:val="en-US" w:eastAsia="zh-CN"/>
        </w:rPr>
        <w:t>2</w:t>
      </w:r>
      <w:r w:rsidR="00450F55">
        <w:rPr>
          <w:rFonts w:ascii="Times New Roman" w:eastAsia="SimSun" w:hAnsi="Times New Roman"/>
          <w:b/>
          <w:sz w:val="24"/>
          <w:lang w:val="en-US" w:eastAsia="zh-CN"/>
        </w:rPr>
        <w:t>1</w:t>
      </w:r>
    </w:p>
    <w:p w14:paraId="2412640F" w14:textId="77777777" w:rsidR="00A1200A" w:rsidRDefault="00A1200A" w:rsidP="00926004">
      <w:pPr>
        <w:pStyle w:val="CRCoverPage"/>
        <w:tabs>
          <w:tab w:val="left" w:pos="1980"/>
        </w:tabs>
        <w:spacing w:after="0"/>
        <w:jc w:val="both"/>
        <w:rPr>
          <w:rFonts w:ascii="Times New Roman" w:hAnsi="Times New Roman"/>
          <w:b/>
          <w:bCs/>
          <w:sz w:val="24"/>
          <w:lang w:val="en-US"/>
        </w:rPr>
      </w:pPr>
    </w:p>
    <w:p w14:paraId="6FA141D4" w14:textId="4BAF5402" w:rsidR="00FA20F7" w:rsidRPr="00097AAD" w:rsidRDefault="00FA20F7" w:rsidP="00E004AF">
      <w:pPr>
        <w:pStyle w:val="CRCoverPage"/>
        <w:tabs>
          <w:tab w:val="left" w:pos="1980"/>
        </w:tabs>
        <w:spacing w:after="0" w:line="360" w:lineRule="auto"/>
        <w:jc w:val="both"/>
        <w:rPr>
          <w:rFonts w:ascii="Times New Roman" w:hAnsi="Times New Roman"/>
          <w:b/>
          <w:bCs/>
          <w:sz w:val="24"/>
          <w:lang w:val="en-US" w:eastAsia="ja-JP"/>
        </w:rPr>
      </w:pPr>
      <w:r w:rsidRPr="00097AAD">
        <w:rPr>
          <w:rFonts w:ascii="Times New Roman" w:hAnsi="Times New Roman"/>
          <w:b/>
          <w:bCs/>
          <w:sz w:val="24"/>
          <w:lang w:val="en-US"/>
        </w:rPr>
        <w:t>Agenda Item:</w:t>
      </w:r>
      <w:r w:rsidRPr="00097AAD">
        <w:rPr>
          <w:rFonts w:ascii="Times New Roman" w:hAnsi="Times New Roman"/>
          <w:b/>
          <w:bCs/>
          <w:sz w:val="24"/>
          <w:lang w:val="en-US"/>
        </w:rPr>
        <w:tab/>
      </w:r>
      <w:r w:rsidR="00301BE4">
        <w:rPr>
          <w:rFonts w:ascii="Times New Roman" w:hAnsi="Times New Roman"/>
          <w:b/>
          <w:bCs/>
          <w:sz w:val="24"/>
          <w:lang w:val="en-US"/>
        </w:rPr>
        <w:t>8.</w:t>
      </w:r>
      <w:r w:rsidR="008B6ABE">
        <w:rPr>
          <w:rFonts w:ascii="Times New Roman" w:hAnsi="Times New Roman"/>
          <w:b/>
          <w:bCs/>
          <w:sz w:val="24"/>
          <w:lang w:val="en-US"/>
        </w:rPr>
        <w:t>3.1.1</w:t>
      </w:r>
    </w:p>
    <w:p w14:paraId="186753AF" w14:textId="7DEDFDC5" w:rsidR="00FA20F7" w:rsidRPr="00097AAD" w:rsidRDefault="0092027E" w:rsidP="00E004AF">
      <w:pPr>
        <w:tabs>
          <w:tab w:val="left" w:pos="1985"/>
        </w:tabs>
        <w:spacing w:line="360" w:lineRule="auto"/>
        <w:rPr>
          <w:rFonts w:ascii="Times New Roman" w:hAnsi="Times New Roman"/>
          <w:b/>
          <w:bCs/>
          <w:sz w:val="24"/>
        </w:rPr>
      </w:pPr>
      <w:r w:rsidRPr="00097AAD">
        <w:rPr>
          <w:rFonts w:ascii="Times New Roman" w:hAnsi="Times New Roman"/>
          <w:b/>
          <w:bCs/>
          <w:sz w:val="24"/>
        </w:rPr>
        <w:t>Source:</w:t>
      </w:r>
      <w:r w:rsidRPr="00097AAD">
        <w:rPr>
          <w:rFonts w:ascii="Times New Roman" w:hAnsi="Times New Roman"/>
          <w:b/>
          <w:bCs/>
          <w:sz w:val="24"/>
        </w:rPr>
        <w:tab/>
      </w:r>
      <w:proofErr w:type="spellStart"/>
      <w:r w:rsidR="005B1B79" w:rsidRPr="00097AAD">
        <w:rPr>
          <w:rFonts w:ascii="Times New Roman" w:hAnsi="Times New Roman"/>
          <w:b/>
          <w:bCs/>
          <w:sz w:val="24"/>
        </w:rPr>
        <w:t>Inter</w:t>
      </w:r>
      <w:r w:rsidR="005B1B79">
        <w:rPr>
          <w:rFonts w:ascii="Times New Roman" w:hAnsi="Times New Roman"/>
          <w:b/>
          <w:bCs/>
          <w:sz w:val="24"/>
        </w:rPr>
        <w:t>D</w:t>
      </w:r>
      <w:r w:rsidR="005B1B79" w:rsidRPr="00097AAD">
        <w:rPr>
          <w:rFonts w:ascii="Times New Roman" w:hAnsi="Times New Roman"/>
          <w:b/>
          <w:bCs/>
          <w:sz w:val="24"/>
        </w:rPr>
        <w:t>igital</w:t>
      </w:r>
      <w:proofErr w:type="spellEnd"/>
      <w:r w:rsidR="00DF1848">
        <w:rPr>
          <w:rFonts w:ascii="Times New Roman" w:hAnsi="Times New Roman"/>
          <w:b/>
          <w:bCs/>
          <w:sz w:val="24"/>
        </w:rPr>
        <w:t>,</w:t>
      </w:r>
      <w:r w:rsidR="00E17A3B" w:rsidRPr="00097AAD">
        <w:rPr>
          <w:rFonts w:ascii="Times New Roman" w:hAnsi="Times New Roman"/>
          <w:b/>
          <w:bCs/>
          <w:sz w:val="24"/>
        </w:rPr>
        <w:t xml:space="preserve"> </w:t>
      </w:r>
      <w:r w:rsidR="001E0E46" w:rsidRPr="00097AAD">
        <w:rPr>
          <w:rFonts w:ascii="Times New Roman" w:hAnsi="Times New Roman"/>
          <w:b/>
          <w:bCs/>
          <w:sz w:val="24"/>
        </w:rPr>
        <w:t>Inc.</w:t>
      </w:r>
    </w:p>
    <w:p w14:paraId="4F02292E" w14:textId="289764DA" w:rsidR="00FA20F7" w:rsidRPr="00097AAD" w:rsidRDefault="00FA20F7" w:rsidP="00E004AF">
      <w:pPr>
        <w:spacing w:line="360" w:lineRule="auto"/>
        <w:ind w:left="1985" w:hanging="1985"/>
        <w:rPr>
          <w:rFonts w:ascii="Times New Roman" w:hAnsi="Times New Roman"/>
          <w:b/>
          <w:bCs/>
        </w:rPr>
      </w:pPr>
      <w:r w:rsidRPr="00097AAD">
        <w:rPr>
          <w:rFonts w:ascii="Times New Roman" w:hAnsi="Times New Roman"/>
          <w:b/>
          <w:bCs/>
          <w:sz w:val="24"/>
        </w:rPr>
        <w:t>Title:</w:t>
      </w:r>
      <w:r w:rsidRPr="00097AAD">
        <w:rPr>
          <w:rFonts w:ascii="Times New Roman" w:hAnsi="Times New Roman"/>
          <w:b/>
          <w:bCs/>
          <w:sz w:val="24"/>
        </w:rPr>
        <w:tab/>
      </w:r>
      <w:r w:rsidR="00966924" w:rsidRPr="00EF7E43">
        <w:rPr>
          <w:rFonts w:ascii="Times New Roman" w:hAnsi="Times New Roman"/>
          <w:b/>
          <w:bCs/>
          <w:sz w:val="24"/>
        </w:rPr>
        <w:t>HARQ</w:t>
      </w:r>
      <w:r w:rsidR="005A425B" w:rsidRPr="00EF7E43">
        <w:rPr>
          <w:rFonts w:ascii="Times New Roman" w:hAnsi="Times New Roman"/>
          <w:b/>
          <w:bCs/>
          <w:sz w:val="24"/>
        </w:rPr>
        <w:t>-ACK</w:t>
      </w:r>
      <w:r w:rsidR="00966924" w:rsidRPr="00EF7E43">
        <w:rPr>
          <w:rFonts w:ascii="Times New Roman" w:hAnsi="Times New Roman"/>
          <w:b/>
          <w:bCs/>
          <w:sz w:val="24"/>
        </w:rPr>
        <w:t xml:space="preserve"> enhancements</w:t>
      </w:r>
      <w:r w:rsidR="00787775">
        <w:rPr>
          <w:rFonts w:ascii="Times New Roman" w:hAnsi="Times New Roman"/>
          <w:b/>
          <w:bCs/>
          <w:sz w:val="24"/>
        </w:rPr>
        <w:t xml:space="preserve"> for </w:t>
      </w:r>
      <w:proofErr w:type="spellStart"/>
      <w:r w:rsidR="00CA216D">
        <w:rPr>
          <w:rFonts w:ascii="Times New Roman" w:hAnsi="Times New Roman"/>
          <w:b/>
          <w:bCs/>
          <w:sz w:val="24"/>
        </w:rPr>
        <w:t>IIoT</w:t>
      </w:r>
      <w:proofErr w:type="spellEnd"/>
      <w:r w:rsidR="00CA216D">
        <w:rPr>
          <w:rFonts w:ascii="Times New Roman" w:hAnsi="Times New Roman"/>
          <w:b/>
          <w:bCs/>
          <w:sz w:val="24"/>
        </w:rPr>
        <w:t xml:space="preserve"> and </w:t>
      </w:r>
      <w:r w:rsidR="00787775">
        <w:rPr>
          <w:rFonts w:ascii="Times New Roman" w:hAnsi="Times New Roman"/>
          <w:b/>
          <w:bCs/>
          <w:sz w:val="24"/>
        </w:rPr>
        <w:t>URLLC</w:t>
      </w:r>
    </w:p>
    <w:p w14:paraId="697BFE28" w14:textId="17420AE4" w:rsidR="00B3039B" w:rsidRDefault="00A51E32" w:rsidP="00367827">
      <w:pPr>
        <w:spacing w:line="360" w:lineRule="auto"/>
        <w:ind w:left="1985" w:hanging="1985"/>
        <w:rPr>
          <w:rFonts w:ascii="Times New Roman" w:hAnsi="Times New Roman"/>
          <w:b/>
          <w:bCs/>
          <w:sz w:val="24"/>
        </w:rPr>
      </w:pPr>
      <w:r w:rsidRPr="00097AAD">
        <w:rPr>
          <w:rFonts w:ascii="Times New Roman" w:hAnsi="Times New Roman"/>
          <w:b/>
          <w:bCs/>
          <w:sz w:val="24"/>
        </w:rPr>
        <w:t>Document for:</w:t>
      </w:r>
      <w:r w:rsidRPr="00097AAD">
        <w:rPr>
          <w:rFonts w:ascii="Times New Roman" w:hAnsi="Times New Roman"/>
          <w:b/>
          <w:bCs/>
          <w:sz w:val="24"/>
        </w:rPr>
        <w:tab/>
        <w:t>Discussion</w:t>
      </w:r>
      <w:r w:rsidR="00CD15BB" w:rsidRPr="00097AAD">
        <w:rPr>
          <w:rFonts w:ascii="Times New Roman" w:hAnsi="Times New Roman"/>
          <w:b/>
          <w:bCs/>
          <w:sz w:val="24"/>
        </w:rPr>
        <w:t xml:space="preserve"> </w:t>
      </w:r>
    </w:p>
    <w:p w14:paraId="04B29ACC" w14:textId="77777777" w:rsidR="00900AC7" w:rsidRPr="00097AAD" w:rsidRDefault="00900AC7" w:rsidP="00367827">
      <w:pPr>
        <w:spacing w:line="360" w:lineRule="auto"/>
        <w:ind w:left="1985" w:hanging="1985"/>
        <w:rPr>
          <w:rFonts w:ascii="Times New Roman" w:hAnsi="Times New Roman"/>
          <w:b/>
          <w:bCs/>
          <w:sz w:val="24"/>
        </w:rPr>
      </w:pPr>
    </w:p>
    <w:p w14:paraId="45A92109" w14:textId="77777777" w:rsidR="00261A3A" w:rsidRPr="00097AAD" w:rsidRDefault="00A35469" w:rsidP="00C34D28">
      <w:pPr>
        <w:pStyle w:val="Heading1"/>
        <w:rPr>
          <w:rFonts w:ascii="Times New Roman" w:hAnsi="Times New Roman"/>
          <w:b/>
          <w:sz w:val="32"/>
          <w:szCs w:val="32"/>
        </w:rPr>
      </w:pPr>
      <w:r w:rsidRPr="00097AAD">
        <w:rPr>
          <w:rFonts w:ascii="Times New Roman" w:hAnsi="Times New Roman"/>
          <w:b/>
          <w:sz w:val="32"/>
          <w:szCs w:val="32"/>
        </w:rPr>
        <w:t>Introduction</w:t>
      </w:r>
    </w:p>
    <w:p w14:paraId="1C1B2CF0" w14:textId="4FEE0C88" w:rsidR="00814C99" w:rsidRPr="00DD45DA" w:rsidRDefault="00DD02E7" w:rsidP="00B84688">
      <w:pPr>
        <w:spacing w:before="100" w:beforeAutospacing="1" w:after="100" w:afterAutospacing="1" w:line="240" w:lineRule="auto"/>
        <w:rPr>
          <w:rFonts w:ascii="Times New Roman" w:eastAsia="Times New Roman" w:hAnsi="Times New Roman" w:cs="Times New Roman"/>
        </w:rPr>
      </w:pPr>
      <w:r w:rsidRPr="00DD02E7">
        <w:rPr>
          <w:rFonts w:ascii="Times New Roman" w:eastAsia="Times New Roman" w:hAnsi="Times New Roman" w:cs="Times New Roman"/>
        </w:rPr>
        <w:t>A work item</w:t>
      </w:r>
      <w:r w:rsidR="00032609">
        <w:rPr>
          <w:rFonts w:ascii="Times New Roman" w:eastAsia="Times New Roman" w:hAnsi="Times New Roman" w:cs="Times New Roman"/>
        </w:rPr>
        <w:t xml:space="preserve"> </w:t>
      </w:r>
      <w:r w:rsidR="00CB776E">
        <w:rPr>
          <w:rFonts w:ascii="Times New Roman" w:eastAsia="Times New Roman" w:hAnsi="Times New Roman" w:cs="Times New Roman"/>
        </w:rPr>
        <w:fldChar w:fldCharType="begin"/>
      </w:r>
      <w:r w:rsidR="00CB776E">
        <w:rPr>
          <w:rFonts w:ascii="Times New Roman" w:eastAsia="Times New Roman" w:hAnsi="Times New Roman" w:cs="Times New Roman"/>
        </w:rPr>
        <w:instrText xml:space="preserve"> REF _Ref47517834 \r \h </w:instrText>
      </w:r>
      <w:r w:rsidR="00CB776E">
        <w:rPr>
          <w:rFonts w:ascii="Times New Roman" w:eastAsia="Times New Roman" w:hAnsi="Times New Roman" w:cs="Times New Roman"/>
        </w:rPr>
      </w:r>
      <w:r w:rsidR="00CB776E">
        <w:rPr>
          <w:rFonts w:ascii="Times New Roman" w:eastAsia="Times New Roman" w:hAnsi="Times New Roman" w:cs="Times New Roman"/>
        </w:rPr>
        <w:fldChar w:fldCharType="separate"/>
      </w:r>
      <w:r w:rsidR="00CB776E">
        <w:rPr>
          <w:rFonts w:ascii="Times New Roman" w:eastAsia="Times New Roman" w:hAnsi="Times New Roman" w:cs="Times New Roman"/>
        </w:rPr>
        <w:t>[3]</w:t>
      </w:r>
      <w:r w:rsidR="00CB776E">
        <w:rPr>
          <w:rFonts w:ascii="Times New Roman" w:eastAsia="Times New Roman" w:hAnsi="Times New Roman" w:cs="Times New Roman"/>
        </w:rPr>
        <w:fldChar w:fldCharType="end"/>
      </w:r>
      <w:r w:rsidR="00CB776E">
        <w:rPr>
          <w:rFonts w:ascii="Times New Roman" w:eastAsia="Times New Roman" w:hAnsi="Times New Roman" w:cs="Times New Roman"/>
        </w:rPr>
        <w:t xml:space="preserve"> </w:t>
      </w:r>
      <w:r w:rsidRPr="00DD02E7">
        <w:rPr>
          <w:rFonts w:ascii="Times New Roman" w:eastAsia="Times New Roman" w:hAnsi="Times New Roman" w:cs="Times New Roman"/>
        </w:rPr>
        <w:t xml:space="preserve">on enhanced </w:t>
      </w:r>
      <w:proofErr w:type="spellStart"/>
      <w:r w:rsidRPr="00DD02E7">
        <w:rPr>
          <w:rFonts w:ascii="Times New Roman" w:eastAsia="Times New Roman" w:hAnsi="Times New Roman" w:cs="Times New Roman"/>
        </w:rPr>
        <w:t>IIoT</w:t>
      </w:r>
      <w:proofErr w:type="spellEnd"/>
      <w:r w:rsidRPr="00DD02E7">
        <w:rPr>
          <w:rFonts w:ascii="Times New Roman" w:eastAsia="Times New Roman" w:hAnsi="Times New Roman" w:cs="Times New Roman"/>
        </w:rPr>
        <w:t xml:space="preserve"> and URLLC has started </w:t>
      </w:r>
      <w:r w:rsidR="00B46BAB">
        <w:rPr>
          <w:rFonts w:ascii="Times New Roman" w:eastAsia="Times New Roman" w:hAnsi="Times New Roman" w:cs="Times New Roman"/>
        </w:rPr>
        <w:t xml:space="preserve">to </w:t>
      </w:r>
      <w:r>
        <w:rPr>
          <w:rFonts w:ascii="Times New Roman" w:eastAsia="Times New Roman" w:hAnsi="Times New Roman" w:cs="Times New Roman"/>
        </w:rPr>
        <w:t>identify and specify feedback enhancements for HARQ-ACK.</w:t>
      </w:r>
      <w:r w:rsidR="004C7AFE">
        <w:rPr>
          <w:rFonts w:ascii="Times New Roman" w:eastAsia="Times New Roman" w:hAnsi="Times New Roman" w:cs="Times New Roman"/>
        </w:rPr>
        <w:t xml:space="preserve"> </w:t>
      </w:r>
      <w:r w:rsidR="00FA6D72">
        <w:rPr>
          <w:rFonts w:ascii="Times New Roman" w:eastAsia="Times New Roman" w:hAnsi="Times New Roman" w:cs="Times New Roman"/>
        </w:rPr>
        <w:t>The list of agreements reached during the last two meetings are captured in the</w:t>
      </w:r>
      <w:r w:rsidR="005C4BA4">
        <w:rPr>
          <w:rFonts w:ascii="Times New Roman" w:eastAsia="Times New Roman" w:hAnsi="Times New Roman" w:cs="Times New Roman"/>
        </w:rPr>
        <w:t xml:space="preserve"> </w:t>
      </w:r>
      <w:r w:rsidR="0093033F">
        <w:rPr>
          <w:rFonts w:ascii="Times New Roman" w:eastAsia="Times New Roman" w:hAnsi="Times New Roman" w:cs="Times New Roman"/>
        </w:rPr>
        <w:fldChar w:fldCharType="begin"/>
      </w:r>
      <w:r w:rsidR="0093033F">
        <w:rPr>
          <w:rFonts w:ascii="Times New Roman" w:eastAsia="Times New Roman" w:hAnsi="Times New Roman" w:cs="Times New Roman"/>
        </w:rPr>
        <w:instrText xml:space="preserve"> REF _Ref61435807 \h  \* MERGEFORMAT </w:instrText>
      </w:r>
      <w:r w:rsidR="0093033F">
        <w:rPr>
          <w:rFonts w:ascii="Times New Roman" w:eastAsia="Times New Roman" w:hAnsi="Times New Roman" w:cs="Times New Roman"/>
        </w:rPr>
      </w:r>
      <w:r w:rsidR="0093033F">
        <w:rPr>
          <w:rFonts w:ascii="Times New Roman" w:eastAsia="Times New Roman" w:hAnsi="Times New Roman" w:cs="Times New Roman"/>
        </w:rPr>
        <w:fldChar w:fldCharType="separate"/>
      </w:r>
      <w:r w:rsidR="0093033F" w:rsidRPr="0093033F">
        <w:rPr>
          <w:rFonts w:ascii="Times New Roman" w:eastAsia="Times New Roman" w:hAnsi="Times New Roman" w:cs="Times New Roman"/>
        </w:rPr>
        <w:t>Appendix</w:t>
      </w:r>
      <w:r w:rsidR="0093033F">
        <w:rPr>
          <w:rFonts w:ascii="Times New Roman" w:eastAsia="Times New Roman" w:hAnsi="Times New Roman" w:cs="Times New Roman"/>
        </w:rPr>
        <w:fldChar w:fldCharType="end"/>
      </w:r>
      <w:r w:rsidR="00FA6D72">
        <w:rPr>
          <w:rFonts w:ascii="Times New Roman" w:eastAsia="Times New Roman" w:hAnsi="Times New Roman" w:cs="Times New Roman"/>
        </w:rPr>
        <w:t xml:space="preserve">. </w:t>
      </w:r>
      <w:r w:rsidR="00A4081F" w:rsidRPr="00F64D9C">
        <w:rPr>
          <w:rFonts w:ascii="Times New Roman" w:eastAsia="Times New Roman" w:hAnsi="Times New Roman" w:cs="Times New Roman"/>
        </w:rPr>
        <w:t>In this contribution</w:t>
      </w:r>
      <w:r w:rsidR="00F64D9C">
        <w:rPr>
          <w:rFonts w:ascii="Times New Roman" w:eastAsia="Times New Roman" w:hAnsi="Times New Roman" w:cs="Times New Roman"/>
        </w:rPr>
        <w:t xml:space="preserve"> we discuss </w:t>
      </w:r>
      <w:r w:rsidR="00F25290">
        <w:rPr>
          <w:rFonts w:ascii="Times New Roman" w:eastAsia="Times New Roman" w:hAnsi="Times New Roman" w:cs="Times New Roman"/>
        </w:rPr>
        <w:t>enabling</w:t>
      </w:r>
      <w:r w:rsidR="00552B53">
        <w:rPr>
          <w:rFonts w:ascii="Times New Roman" w:eastAsia="Times New Roman" w:hAnsi="Times New Roman" w:cs="Times New Roman"/>
        </w:rPr>
        <w:t xml:space="preserve"> HARQ CB3 to </w:t>
      </w:r>
      <w:r w:rsidR="00F25290">
        <w:rPr>
          <w:rFonts w:ascii="Times New Roman" w:eastAsia="Times New Roman" w:hAnsi="Times New Roman" w:cs="Times New Roman"/>
        </w:rPr>
        <w:t>retransmit</w:t>
      </w:r>
      <w:r w:rsidR="00F64D9C">
        <w:rPr>
          <w:rFonts w:ascii="Times New Roman" w:eastAsia="Times New Roman" w:hAnsi="Times New Roman" w:cs="Times New Roman"/>
        </w:rPr>
        <w:t xml:space="preserve"> </w:t>
      </w:r>
      <w:r w:rsidR="00975DE3">
        <w:rPr>
          <w:rFonts w:ascii="Times New Roman" w:eastAsia="Times New Roman" w:hAnsi="Times New Roman" w:cs="Times New Roman"/>
        </w:rPr>
        <w:t>dropp</w:t>
      </w:r>
      <w:r w:rsidR="00F25290">
        <w:rPr>
          <w:rFonts w:ascii="Times New Roman" w:eastAsia="Times New Roman" w:hAnsi="Times New Roman" w:cs="Times New Roman"/>
        </w:rPr>
        <w:t>ed</w:t>
      </w:r>
      <w:r w:rsidR="00975DE3">
        <w:rPr>
          <w:rFonts w:ascii="Times New Roman" w:eastAsia="Times New Roman" w:hAnsi="Times New Roman" w:cs="Times New Roman"/>
        </w:rPr>
        <w:t xml:space="preserve"> HARQ-ACK </w:t>
      </w:r>
      <w:r w:rsidR="004A075A">
        <w:rPr>
          <w:rFonts w:ascii="Times New Roman" w:eastAsia="Times New Roman" w:hAnsi="Times New Roman" w:cs="Times New Roman"/>
        </w:rPr>
        <w:t>for SPS in</w:t>
      </w:r>
      <w:r w:rsidR="00975DE3">
        <w:rPr>
          <w:rFonts w:ascii="Times New Roman" w:eastAsia="Times New Roman" w:hAnsi="Times New Roman" w:cs="Times New Roman"/>
        </w:rPr>
        <w:t xml:space="preserve"> TDD </w:t>
      </w:r>
      <w:r w:rsidR="00552B53">
        <w:rPr>
          <w:rFonts w:ascii="Times New Roman" w:eastAsia="Times New Roman" w:hAnsi="Times New Roman" w:cs="Times New Roman"/>
        </w:rPr>
        <w:t xml:space="preserve">scenario </w:t>
      </w:r>
      <w:r w:rsidR="004A075A">
        <w:rPr>
          <w:rFonts w:ascii="Times New Roman" w:eastAsia="Times New Roman" w:hAnsi="Times New Roman" w:cs="Times New Roman"/>
        </w:rPr>
        <w:t xml:space="preserve">and cancelled HARQ-ACK as well as </w:t>
      </w:r>
      <w:r w:rsidR="00975DE3">
        <w:rPr>
          <w:rFonts w:ascii="Times New Roman" w:eastAsia="Times New Roman" w:hAnsi="Times New Roman" w:cs="Times New Roman"/>
        </w:rPr>
        <w:t>SPS HARQ-ACK</w:t>
      </w:r>
      <w:r w:rsidR="004A075A">
        <w:rPr>
          <w:rFonts w:ascii="Times New Roman" w:eastAsia="Times New Roman" w:hAnsi="Times New Roman" w:cs="Times New Roman"/>
        </w:rPr>
        <w:t xml:space="preserve"> </w:t>
      </w:r>
      <w:r w:rsidR="00975DE3">
        <w:rPr>
          <w:rFonts w:ascii="Times New Roman" w:eastAsia="Times New Roman" w:hAnsi="Times New Roman" w:cs="Times New Roman"/>
        </w:rPr>
        <w:t xml:space="preserve">payload size reduction. </w:t>
      </w:r>
      <w:r w:rsidR="00F64D9C">
        <w:rPr>
          <w:rFonts w:ascii="Times New Roman" w:eastAsia="Times New Roman" w:hAnsi="Times New Roman" w:cs="Times New Roman"/>
        </w:rPr>
        <w:t xml:space="preserve"> </w:t>
      </w:r>
    </w:p>
    <w:p w14:paraId="5AD3618F" w14:textId="486A271D" w:rsidR="009D1B99" w:rsidRPr="00D14047" w:rsidRDefault="00420670" w:rsidP="009D1B99">
      <w:pPr>
        <w:pStyle w:val="Heading1"/>
        <w:rPr>
          <w:rFonts w:ascii="Times New Roman" w:hAnsi="Times New Roman"/>
          <w:b/>
          <w:sz w:val="32"/>
          <w:szCs w:val="32"/>
        </w:rPr>
      </w:pPr>
      <w:r>
        <w:rPr>
          <w:rFonts w:ascii="Times New Roman" w:hAnsi="Times New Roman"/>
          <w:b/>
          <w:sz w:val="32"/>
          <w:szCs w:val="32"/>
        </w:rPr>
        <w:t>Discussion</w:t>
      </w:r>
    </w:p>
    <w:p w14:paraId="0A768B2F" w14:textId="77BA290B" w:rsidR="0009153A" w:rsidRDefault="0009153A" w:rsidP="0009153A">
      <w:pPr>
        <w:pStyle w:val="Heading2"/>
      </w:pPr>
      <w:bookmarkStart w:id="0" w:name="_Ref61526440"/>
      <w:r>
        <w:t>SPS HARQ-ACK dropping for TDD</w:t>
      </w:r>
      <w:bookmarkEnd w:id="0"/>
    </w:p>
    <w:p w14:paraId="4F58DD68" w14:textId="6DFC17CA" w:rsidR="00252B4C" w:rsidRDefault="007B3DA6" w:rsidP="003D1A52">
      <w:pPr>
        <w:rPr>
          <w:rFonts w:ascii="Times New Roman" w:eastAsia="Times New Roman" w:hAnsi="Times New Roman" w:cs="Times New Roman"/>
        </w:rPr>
      </w:pPr>
      <w:r>
        <w:rPr>
          <w:rFonts w:ascii="Times New Roman" w:eastAsia="Times New Roman" w:hAnsi="Times New Roman" w:cs="Times New Roman"/>
        </w:rPr>
        <w:t xml:space="preserve">In TDD </w:t>
      </w:r>
      <w:r w:rsidR="008F7C00">
        <w:rPr>
          <w:rFonts w:ascii="Times New Roman" w:eastAsia="Times New Roman" w:hAnsi="Times New Roman" w:cs="Times New Roman"/>
        </w:rPr>
        <w:t xml:space="preserve">mode, PUCCH </w:t>
      </w:r>
      <w:r w:rsidR="00143439">
        <w:rPr>
          <w:rFonts w:ascii="Times New Roman" w:eastAsia="Times New Roman" w:hAnsi="Times New Roman" w:cs="Times New Roman"/>
        </w:rPr>
        <w:t xml:space="preserve">collision with DL or FL symbols </w:t>
      </w:r>
      <w:r w:rsidR="00B63775">
        <w:rPr>
          <w:rFonts w:ascii="Times New Roman" w:eastAsia="Times New Roman" w:hAnsi="Times New Roman" w:cs="Times New Roman"/>
        </w:rPr>
        <w:t xml:space="preserve">can result in dropping the HARQ-ACK feedback of DL SPS transmission. </w:t>
      </w:r>
      <w:r w:rsidR="00D2185E" w:rsidRPr="00D2185E">
        <w:rPr>
          <w:rFonts w:ascii="Times New Roman" w:eastAsia="Times New Roman" w:hAnsi="Times New Roman" w:cs="Times New Roman"/>
        </w:rPr>
        <w:t>To provide the UE with additional HARQ-ACK transmission opportunity</w:t>
      </w:r>
      <w:r w:rsidR="00CD005F">
        <w:rPr>
          <w:rFonts w:ascii="Times New Roman" w:eastAsia="Times New Roman" w:hAnsi="Times New Roman" w:cs="Times New Roman"/>
        </w:rPr>
        <w:t xml:space="preserve"> to transmit </w:t>
      </w:r>
      <w:r w:rsidR="005028EB">
        <w:rPr>
          <w:rFonts w:ascii="Times New Roman" w:eastAsia="Times New Roman" w:hAnsi="Times New Roman" w:cs="Times New Roman"/>
        </w:rPr>
        <w:t>the</w:t>
      </w:r>
      <w:r w:rsidR="00CD005F">
        <w:rPr>
          <w:rFonts w:ascii="Times New Roman" w:eastAsia="Times New Roman" w:hAnsi="Times New Roman" w:cs="Times New Roman"/>
        </w:rPr>
        <w:t xml:space="preserve"> dropped SPS HARQ ACK</w:t>
      </w:r>
      <w:r w:rsidR="00A61DA9">
        <w:rPr>
          <w:rFonts w:ascii="Times New Roman" w:eastAsia="Times New Roman" w:hAnsi="Times New Roman" w:cs="Times New Roman"/>
        </w:rPr>
        <w:t xml:space="preserve">, two options </w:t>
      </w:r>
      <w:r>
        <w:rPr>
          <w:rFonts w:ascii="Times New Roman" w:eastAsia="Times New Roman" w:hAnsi="Times New Roman" w:cs="Times New Roman"/>
        </w:rPr>
        <w:t>were</w:t>
      </w:r>
      <w:r w:rsidR="00A61DA9">
        <w:rPr>
          <w:rFonts w:ascii="Times New Roman" w:eastAsia="Times New Roman" w:hAnsi="Times New Roman" w:cs="Times New Roman"/>
        </w:rPr>
        <w:t xml:space="preserve"> </w:t>
      </w:r>
      <w:r>
        <w:rPr>
          <w:rFonts w:ascii="Times New Roman" w:eastAsia="Times New Roman" w:hAnsi="Times New Roman" w:cs="Times New Roman"/>
        </w:rPr>
        <w:t xml:space="preserve">agreed </w:t>
      </w:r>
      <w:r w:rsidR="008F7C00">
        <w:rPr>
          <w:rFonts w:ascii="Times New Roman" w:eastAsia="Times New Roman" w:hAnsi="Times New Roman" w:cs="Times New Roman"/>
        </w:rPr>
        <w:t>for further consideration</w:t>
      </w:r>
      <w:r>
        <w:rPr>
          <w:rFonts w:ascii="Times New Roman" w:eastAsia="Times New Roman" w:hAnsi="Times New Roman" w:cs="Times New Roman"/>
        </w:rPr>
        <w:t xml:space="preserve"> </w:t>
      </w:r>
      <w:r w:rsidR="00CB776E">
        <w:rPr>
          <w:rFonts w:ascii="Times New Roman" w:eastAsia="Times New Roman" w:hAnsi="Times New Roman" w:cs="Times New Roman"/>
        </w:rPr>
        <w:fldChar w:fldCharType="begin"/>
      </w:r>
      <w:r w:rsidR="00CB776E">
        <w:rPr>
          <w:rFonts w:ascii="Times New Roman" w:eastAsia="Times New Roman" w:hAnsi="Times New Roman" w:cs="Times New Roman"/>
        </w:rPr>
        <w:instrText xml:space="preserve"> REF _Ref61525541 \r \h </w:instrText>
      </w:r>
      <w:r w:rsidR="00CB776E">
        <w:rPr>
          <w:rFonts w:ascii="Times New Roman" w:eastAsia="Times New Roman" w:hAnsi="Times New Roman" w:cs="Times New Roman"/>
        </w:rPr>
      </w:r>
      <w:r w:rsidR="00CB776E">
        <w:rPr>
          <w:rFonts w:ascii="Times New Roman" w:eastAsia="Times New Roman" w:hAnsi="Times New Roman" w:cs="Times New Roman"/>
        </w:rPr>
        <w:fldChar w:fldCharType="separate"/>
      </w:r>
      <w:r w:rsidR="00CB776E">
        <w:rPr>
          <w:rFonts w:ascii="Times New Roman" w:eastAsia="Times New Roman" w:hAnsi="Times New Roman" w:cs="Times New Roman"/>
        </w:rPr>
        <w:t>[1]</w:t>
      </w:r>
      <w:r w:rsidR="00CB776E">
        <w:rPr>
          <w:rFonts w:ascii="Times New Roman" w:eastAsia="Times New Roman" w:hAnsi="Times New Roman" w:cs="Times New Roman"/>
        </w:rPr>
        <w:fldChar w:fldCharType="end"/>
      </w:r>
      <w:r w:rsidR="00D2185E" w:rsidRPr="00D2185E">
        <w:rPr>
          <w:rFonts w:ascii="Times New Roman" w:eastAsia="Times New Roman" w:hAnsi="Times New Roman" w:cs="Times New Roman"/>
        </w:rPr>
        <w:t>.</w:t>
      </w:r>
      <w:r w:rsidR="00B7198E">
        <w:rPr>
          <w:rFonts w:ascii="Times New Roman" w:eastAsia="Times New Roman" w:hAnsi="Times New Roman" w:cs="Times New Roman"/>
        </w:rPr>
        <w:t xml:space="preserve"> Option 1 consists o</w:t>
      </w:r>
      <w:r w:rsidR="00A80D4F">
        <w:rPr>
          <w:rFonts w:ascii="Times New Roman" w:eastAsia="Times New Roman" w:hAnsi="Times New Roman" w:cs="Times New Roman"/>
        </w:rPr>
        <w:t>f</w:t>
      </w:r>
      <w:r w:rsidR="00B7198E">
        <w:rPr>
          <w:rFonts w:ascii="Times New Roman" w:eastAsia="Times New Roman" w:hAnsi="Times New Roman" w:cs="Times New Roman"/>
        </w:rPr>
        <w:t xml:space="preserve"> defe</w:t>
      </w:r>
      <w:r w:rsidR="00591AD4">
        <w:rPr>
          <w:rFonts w:ascii="Times New Roman" w:eastAsia="Times New Roman" w:hAnsi="Times New Roman" w:cs="Times New Roman"/>
        </w:rPr>
        <w:t>r</w:t>
      </w:r>
      <w:r w:rsidR="00B7198E">
        <w:rPr>
          <w:rFonts w:ascii="Times New Roman" w:eastAsia="Times New Roman" w:hAnsi="Times New Roman" w:cs="Times New Roman"/>
        </w:rPr>
        <w:t xml:space="preserve">ring </w:t>
      </w:r>
      <w:r w:rsidR="00591AD4">
        <w:rPr>
          <w:rFonts w:ascii="Times New Roman" w:eastAsia="Times New Roman" w:hAnsi="Times New Roman" w:cs="Times New Roman"/>
        </w:rPr>
        <w:t xml:space="preserve">HARQ-ACK until a next available PUCCH resource. </w:t>
      </w:r>
      <w:r w:rsidR="009A197E">
        <w:rPr>
          <w:rFonts w:ascii="Times New Roman" w:eastAsia="Times New Roman" w:hAnsi="Times New Roman" w:cs="Times New Roman"/>
        </w:rPr>
        <w:t>In</w:t>
      </w:r>
      <w:r w:rsidR="006C7E60">
        <w:rPr>
          <w:rFonts w:ascii="Times New Roman" w:eastAsia="Times New Roman" w:hAnsi="Times New Roman" w:cs="Times New Roman"/>
        </w:rPr>
        <w:t xml:space="preserve"> this solution, </w:t>
      </w:r>
      <w:r w:rsidR="00970EE4">
        <w:rPr>
          <w:rFonts w:ascii="Times New Roman" w:eastAsia="Times New Roman" w:hAnsi="Times New Roman" w:cs="Times New Roman"/>
        </w:rPr>
        <w:t xml:space="preserve">it is unclear what is the </w:t>
      </w:r>
      <w:r w:rsidR="00A0148C">
        <w:rPr>
          <w:rFonts w:ascii="Times New Roman" w:eastAsia="Times New Roman" w:hAnsi="Times New Roman" w:cs="Times New Roman"/>
        </w:rPr>
        <w:t xml:space="preserve">definition of </w:t>
      </w:r>
      <w:r w:rsidR="00970EE4">
        <w:rPr>
          <w:rFonts w:ascii="Times New Roman" w:eastAsia="Times New Roman" w:hAnsi="Times New Roman" w:cs="Times New Roman"/>
        </w:rPr>
        <w:t>next available PUCCH resource. It could</w:t>
      </w:r>
      <w:r w:rsidR="00A0148C">
        <w:rPr>
          <w:rFonts w:ascii="Times New Roman" w:eastAsia="Times New Roman" w:hAnsi="Times New Roman" w:cs="Times New Roman"/>
        </w:rPr>
        <w:t xml:space="preserve"> be</w:t>
      </w:r>
      <w:r w:rsidR="00970EE4">
        <w:rPr>
          <w:rFonts w:ascii="Times New Roman" w:eastAsia="Times New Roman" w:hAnsi="Times New Roman" w:cs="Times New Roman"/>
        </w:rPr>
        <w:t xml:space="preserve"> th</w:t>
      </w:r>
      <w:r w:rsidR="00A0148C">
        <w:rPr>
          <w:rFonts w:ascii="Times New Roman" w:eastAsia="Times New Roman" w:hAnsi="Times New Roman" w:cs="Times New Roman"/>
        </w:rPr>
        <w:t xml:space="preserve">e next PUCCH </w:t>
      </w:r>
      <w:r w:rsidR="005B5664">
        <w:rPr>
          <w:rFonts w:ascii="Times New Roman" w:eastAsia="Times New Roman" w:hAnsi="Times New Roman" w:cs="Times New Roman"/>
        </w:rPr>
        <w:t>opportunity scheduled for another HARQ-ACK codebook</w:t>
      </w:r>
      <w:r w:rsidR="00285E15">
        <w:rPr>
          <w:rFonts w:ascii="Times New Roman" w:eastAsia="Times New Roman" w:hAnsi="Times New Roman" w:cs="Times New Roman"/>
        </w:rPr>
        <w:t xml:space="preserve"> (denoted by </w:t>
      </w:r>
      <w:r w:rsidR="00CB21FE">
        <w:rPr>
          <w:rFonts w:ascii="Times New Roman" w:eastAsia="Times New Roman" w:hAnsi="Times New Roman" w:cs="Times New Roman"/>
        </w:rPr>
        <w:t>CB1</w:t>
      </w:r>
      <w:r w:rsidR="00285E15">
        <w:rPr>
          <w:rFonts w:ascii="Times New Roman" w:eastAsia="Times New Roman" w:hAnsi="Times New Roman" w:cs="Times New Roman"/>
        </w:rPr>
        <w:t>)</w:t>
      </w:r>
      <w:r w:rsidR="005B5664">
        <w:rPr>
          <w:rFonts w:ascii="Times New Roman" w:eastAsia="Times New Roman" w:hAnsi="Times New Roman" w:cs="Times New Roman"/>
        </w:rPr>
        <w:t xml:space="preserve">. In that case, the </w:t>
      </w:r>
      <w:proofErr w:type="spellStart"/>
      <w:r w:rsidR="00285E15">
        <w:rPr>
          <w:rFonts w:ascii="Times New Roman" w:eastAsia="Times New Roman" w:hAnsi="Times New Roman" w:cs="Times New Roman"/>
        </w:rPr>
        <w:t>gNB</w:t>
      </w:r>
      <w:proofErr w:type="spellEnd"/>
      <w:r w:rsidR="005B5664">
        <w:rPr>
          <w:rFonts w:ascii="Times New Roman" w:eastAsia="Times New Roman" w:hAnsi="Times New Roman" w:cs="Times New Roman"/>
        </w:rPr>
        <w:t xml:space="preserve"> </w:t>
      </w:r>
      <w:r w:rsidR="00364185">
        <w:rPr>
          <w:rFonts w:ascii="Times New Roman" w:eastAsia="Times New Roman" w:hAnsi="Times New Roman" w:cs="Times New Roman"/>
        </w:rPr>
        <w:t>might</w:t>
      </w:r>
      <w:r w:rsidR="005B5664">
        <w:rPr>
          <w:rFonts w:ascii="Times New Roman" w:eastAsia="Times New Roman" w:hAnsi="Times New Roman" w:cs="Times New Roman"/>
        </w:rPr>
        <w:t xml:space="preserve"> already </w:t>
      </w:r>
      <w:r w:rsidR="00DD5017">
        <w:rPr>
          <w:rFonts w:ascii="Times New Roman" w:eastAsia="Times New Roman" w:hAnsi="Times New Roman" w:cs="Times New Roman"/>
        </w:rPr>
        <w:t xml:space="preserve">have </w:t>
      </w:r>
      <w:r w:rsidR="00285E15">
        <w:rPr>
          <w:rFonts w:ascii="Times New Roman" w:eastAsia="Times New Roman" w:hAnsi="Times New Roman" w:cs="Times New Roman"/>
        </w:rPr>
        <w:t xml:space="preserve">allocated the </w:t>
      </w:r>
      <w:r w:rsidR="00573DB8">
        <w:rPr>
          <w:rFonts w:ascii="Times New Roman" w:eastAsia="Times New Roman" w:hAnsi="Times New Roman" w:cs="Times New Roman"/>
        </w:rPr>
        <w:t xml:space="preserve">PUCCH </w:t>
      </w:r>
      <w:r w:rsidR="00285E15">
        <w:rPr>
          <w:rFonts w:ascii="Times New Roman" w:eastAsia="Times New Roman" w:hAnsi="Times New Roman" w:cs="Times New Roman"/>
        </w:rPr>
        <w:t xml:space="preserve">resource for only </w:t>
      </w:r>
      <w:r w:rsidR="00573DB8">
        <w:rPr>
          <w:rFonts w:ascii="Times New Roman" w:eastAsia="Times New Roman" w:hAnsi="Times New Roman" w:cs="Times New Roman"/>
        </w:rPr>
        <w:t>CB1.</w:t>
      </w:r>
      <w:r w:rsidR="009340D1">
        <w:rPr>
          <w:rFonts w:ascii="Times New Roman" w:eastAsia="Times New Roman" w:hAnsi="Times New Roman" w:cs="Times New Roman"/>
        </w:rPr>
        <w:t xml:space="preserve"> The </w:t>
      </w:r>
      <w:proofErr w:type="spellStart"/>
      <w:r w:rsidR="009340D1">
        <w:rPr>
          <w:rFonts w:ascii="Times New Roman" w:eastAsia="Times New Roman" w:hAnsi="Times New Roman" w:cs="Times New Roman"/>
        </w:rPr>
        <w:t>gNB</w:t>
      </w:r>
      <w:proofErr w:type="spellEnd"/>
      <w:r w:rsidR="009340D1">
        <w:rPr>
          <w:rFonts w:ascii="Times New Roman" w:eastAsia="Times New Roman" w:hAnsi="Times New Roman" w:cs="Times New Roman"/>
        </w:rPr>
        <w:t xml:space="preserve"> needs to send a </w:t>
      </w:r>
      <w:r w:rsidR="004C7F64">
        <w:rPr>
          <w:rFonts w:ascii="Times New Roman" w:eastAsia="Times New Roman" w:hAnsi="Times New Roman" w:cs="Times New Roman"/>
        </w:rPr>
        <w:t xml:space="preserve">DCI to re-configure the PUCCH resource to combine the dropped </w:t>
      </w:r>
      <w:r w:rsidR="00C3412A">
        <w:rPr>
          <w:rFonts w:ascii="Times New Roman" w:eastAsia="Times New Roman" w:hAnsi="Times New Roman" w:cs="Times New Roman"/>
        </w:rPr>
        <w:t xml:space="preserve">SPS HARQ-ACK feedbacks </w:t>
      </w:r>
      <w:r w:rsidR="004C7F64">
        <w:rPr>
          <w:rFonts w:ascii="Times New Roman" w:eastAsia="Times New Roman" w:hAnsi="Times New Roman" w:cs="Times New Roman"/>
        </w:rPr>
        <w:t xml:space="preserve">and </w:t>
      </w:r>
      <w:r w:rsidR="00C3412A">
        <w:rPr>
          <w:rFonts w:ascii="Times New Roman" w:eastAsia="Times New Roman" w:hAnsi="Times New Roman" w:cs="Times New Roman"/>
        </w:rPr>
        <w:t>CB1.</w:t>
      </w:r>
      <w:r w:rsidR="004C7F64">
        <w:rPr>
          <w:rFonts w:ascii="Times New Roman" w:eastAsia="Times New Roman" w:hAnsi="Times New Roman" w:cs="Times New Roman"/>
        </w:rPr>
        <w:t xml:space="preserve"> </w:t>
      </w:r>
      <w:r w:rsidR="008A5534">
        <w:rPr>
          <w:rFonts w:ascii="Times New Roman" w:eastAsia="Times New Roman" w:hAnsi="Times New Roman" w:cs="Times New Roman"/>
        </w:rPr>
        <w:t xml:space="preserve">With option 1, </w:t>
      </w:r>
      <w:r w:rsidR="006C7E60">
        <w:rPr>
          <w:rFonts w:ascii="Times New Roman" w:eastAsia="Times New Roman" w:hAnsi="Times New Roman" w:cs="Times New Roman"/>
        </w:rPr>
        <w:t xml:space="preserve">there </w:t>
      </w:r>
      <w:r w:rsidR="00747C91">
        <w:rPr>
          <w:rFonts w:ascii="Times New Roman" w:eastAsia="Times New Roman" w:hAnsi="Times New Roman" w:cs="Times New Roman"/>
        </w:rPr>
        <w:t xml:space="preserve">are multiple sub-options </w:t>
      </w:r>
      <w:r w:rsidR="008A5534">
        <w:rPr>
          <w:rFonts w:ascii="Times New Roman" w:eastAsia="Times New Roman" w:hAnsi="Times New Roman" w:cs="Times New Roman"/>
        </w:rPr>
        <w:t xml:space="preserve">that can be introduced depending on the definition of the next </w:t>
      </w:r>
      <w:r w:rsidR="0015140D">
        <w:rPr>
          <w:rFonts w:ascii="Times New Roman" w:eastAsia="Times New Roman" w:hAnsi="Times New Roman" w:cs="Times New Roman"/>
        </w:rPr>
        <w:t xml:space="preserve">available </w:t>
      </w:r>
      <w:r w:rsidR="008A5534">
        <w:rPr>
          <w:rFonts w:ascii="Times New Roman" w:eastAsia="Times New Roman" w:hAnsi="Times New Roman" w:cs="Times New Roman"/>
        </w:rPr>
        <w:t>PUCCH</w:t>
      </w:r>
      <w:r w:rsidR="0015140D">
        <w:rPr>
          <w:rFonts w:ascii="Times New Roman" w:eastAsia="Times New Roman" w:hAnsi="Times New Roman" w:cs="Times New Roman"/>
        </w:rPr>
        <w:t>.</w:t>
      </w:r>
      <w:r w:rsidR="006E25F7">
        <w:rPr>
          <w:rFonts w:ascii="Times New Roman" w:eastAsia="Times New Roman" w:hAnsi="Times New Roman" w:cs="Times New Roman"/>
        </w:rPr>
        <w:t xml:space="preserve"> </w:t>
      </w:r>
    </w:p>
    <w:p w14:paraId="53B32614" w14:textId="25D8F6C6" w:rsidR="00491B5D" w:rsidRPr="00E73192" w:rsidRDefault="00F751BF" w:rsidP="00E73192">
      <w:pPr>
        <w:rPr>
          <w:rFonts w:ascii="Times New Roman" w:eastAsia="Times New Roman" w:hAnsi="Times New Roman" w:cs="Times New Roman"/>
        </w:rPr>
      </w:pPr>
      <w:r>
        <w:rPr>
          <w:rFonts w:ascii="Times New Roman" w:eastAsia="Times New Roman" w:hAnsi="Times New Roman" w:cs="Times New Roman"/>
        </w:rPr>
        <w:t xml:space="preserve">Dynamic triggering of one-shot </w:t>
      </w:r>
      <w:r w:rsidR="00A7545C">
        <w:rPr>
          <w:rFonts w:ascii="Times New Roman" w:eastAsia="Times New Roman" w:hAnsi="Times New Roman" w:cs="Times New Roman"/>
        </w:rPr>
        <w:t>HARQ feedback (</w:t>
      </w:r>
      <w:r>
        <w:rPr>
          <w:rFonts w:ascii="Times New Roman" w:eastAsia="Times New Roman" w:hAnsi="Times New Roman" w:cs="Times New Roman"/>
        </w:rPr>
        <w:t>Option 2</w:t>
      </w:r>
      <w:r w:rsidR="00A7545C">
        <w:rPr>
          <w:rFonts w:ascii="Times New Roman" w:eastAsia="Times New Roman" w:hAnsi="Times New Roman" w:cs="Times New Roman"/>
        </w:rPr>
        <w:t>)</w:t>
      </w:r>
      <w:r>
        <w:rPr>
          <w:rFonts w:ascii="Times New Roman" w:eastAsia="Times New Roman" w:hAnsi="Times New Roman" w:cs="Times New Roman"/>
        </w:rPr>
        <w:t xml:space="preserve"> is already specified in NR Rel-16</w:t>
      </w:r>
      <w:r w:rsidRPr="006A1C1B">
        <w:rPr>
          <w:rFonts w:ascii="Times New Roman" w:eastAsia="Times New Roman" w:hAnsi="Times New Roman" w:cs="Times New Roman"/>
        </w:rPr>
        <w:t>.</w:t>
      </w:r>
      <w:r w:rsidR="00A7545C" w:rsidRPr="006A1C1B">
        <w:rPr>
          <w:rFonts w:ascii="Times New Roman" w:eastAsia="Times New Roman" w:hAnsi="Times New Roman" w:cs="Times New Roman"/>
        </w:rPr>
        <w:t xml:space="preserve"> It can</w:t>
      </w:r>
      <w:r w:rsidR="00491B5D" w:rsidRPr="006A1C1B">
        <w:rPr>
          <w:rFonts w:ascii="Times New Roman" w:eastAsia="Times New Roman" w:hAnsi="Times New Roman" w:cs="Times New Roman"/>
        </w:rPr>
        <w:t xml:space="preserve"> be used to provide more flexibility to the </w:t>
      </w:r>
      <w:proofErr w:type="spellStart"/>
      <w:r w:rsidR="00491B5D" w:rsidRPr="006A1C1B">
        <w:rPr>
          <w:rFonts w:ascii="Times New Roman" w:eastAsia="Times New Roman" w:hAnsi="Times New Roman" w:cs="Times New Roman"/>
        </w:rPr>
        <w:t>gNB</w:t>
      </w:r>
      <w:proofErr w:type="spellEnd"/>
      <w:r w:rsidR="00491B5D" w:rsidRPr="006A1C1B">
        <w:rPr>
          <w:rFonts w:ascii="Times New Roman" w:eastAsia="Times New Roman" w:hAnsi="Times New Roman" w:cs="Times New Roman"/>
        </w:rPr>
        <w:t xml:space="preserve"> by enabling a dynamic way to </w:t>
      </w:r>
      <w:r w:rsidR="00A7545C" w:rsidRPr="006A1C1B">
        <w:rPr>
          <w:rFonts w:ascii="Times New Roman" w:eastAsia="Times New Roman" w:hAnsi="Times New Roman" w:cs="Times New Roman"/>
        </w:rPr>
        <w:t>control</w:t>
      </w:r>
      <w:r w:rsidR="00491B5D" w:rsidRPr="006A1C1B">
        <w:rPr>
          <w:rFonts w:ascii="Times New Roman" w:eastAsia="Times New Roman" w:hAnsi="Times New Roman" w:cs="Times New Roman"/>
        </w:rPr>
        <w:t xml:space="preserve"> the timing and the uplink control resource for the HARQ-ACK feedback for the UE. </w:t>
      </w:r>
      <w:r w:rsidR="00741973">
        <w:rPr>
          <w:rFonts w:ascii="Times New Roman" w:eastAsia="Times New Roman" w:hAnsi="Times New Roman" w:cs="Times New Roman"/>
        </w:rPr>
        <w:t xml:space="preserve">Type-3 HARQ codebook </w:t>
      </w:r>
      <w:r w:rsidR="00656A8F">
        <w:rPr>
          <w:rFonts w:ascii="Times New Roman" w:eastAsia="Times New Roman" w:hAnsi="Times New Roman" w:cs="Times New Roman"/>
        </w:rPr>
        <w:t xml:space="preserve">can enable </w:t>
      </w:r>
      <w:r w:rsidR="0033493F">
        <w:rPr>
          <w:rFonts w:ascii="Times New Roman" w:eastAsia="Times New Roman" w:hAnsi="Times New Roman" w:cs="Times New Roman"/>
        </w:rPr>
        <w:t>triggering the HARQ-ACK feedback</w:t>
      </w:r>
      <w:r w:rsidR="00656A8F">
        <w:rPr>
          <w:rFonts w:ascii="Times New Roman" w:eastAsia="Times New Roman" w:hAnsi="Times New Roman" w:cs="Times New Roman"/>
        </w:rPr>
        <w:t xml:space="preserve"> </w:t>
      </w:r>
      <w:r w:rsidR="0033493F">
        <w:rPr>
          <w:rFonts w:ascii="Times New Roman" w:eastAsia="Times New Roman" w:hAnsi="Times New Roman" w:cs="Times New Roman"/>
        </w:rPr>
        <w:t>without necessarily scheduling a PDSCH transmission.</w:t>
      </w:r>
      <w:r w:rsidR="00E73192">
        <w:rPr>
          <w:rFonts w:ascii="Times New Roman" w:eastAsia="Times New Roman" w:hAnsi="Times New Roman" w:cs="Times New Roman"/>
        </w:rPr>
        <w:t xml:space="preserve"> </w:t>
      </w:r>
      <w:r w:rsidR="00491B5D" w:rsidRPr="00E73192">
        <w:rPr>
          <w:rFonts w:ascii="Times New Roman" w:eastAsia="Times New Roman" w:hAnsi="Times New Roman" w:cs="Times New Roman"/>
        </w:rPr>
        <w:t xml:space="preserve">For example, the DCI triggering the HARQ CB transmission can be a scheduling DCI in case the </w:t>
      </w:r>
      <w:proofErr w:type="spellStart"/>
      <w:r w:rsidR="00491B5D" w:rsidRPr="00E73192">
        <w:rPr>
          <w:rFonts w:ascii="Times New Roman" w:eastAsia="Times New Roman" w:hAnsi="Times New Roman" w:cs="Times New Roman"/>
        </w:rPr>
        <w:t>gNB</w:t>
      </w:r>
      <w:proofErr w:type="spellEnd"/>
      <w:r w:rsidR="00491B5D" w:rsidRPr="00E73192">
        <w:rPr>
          <w:rFonts w:ascii="Times New Roman" w:eastAsia="Times New Roman" w:hAnsi="Times New Roman" w:cs="Times New Roman"/>
        </w:rPr>
        <w:t xml:space="preserve"> is planning to schedule the UE with a PDSCH transmission. Otherwise, a non-scheduling DCI can trigger the HARQ CB transmission as in NR Rel-16</w:t>
      </w:r>
      <w:r w:rsidR="00E73192" w:rsidRPr="00E73192">
        <w:rPr>
          <w:rFonts w:ascii="Times New Roman" w:eastAsia="Times New Roman" w:hAnsi="Times New Roman" w:cs="Times New Roman"/>
        </w:rPr>
        <w:t>.</w:t>
      </w:r>
    </w:p>
    <w:p w14:paraId="61D25F49" w14:textId="6ABEB81F" w:rsidR="0009153A" w:rsidRDefault="0009153A" w:rsidP="0009153A">
      <w:pPr>
        <w:spacing w:after="120"/>
        <w:jc w:val="both"/>
        <w:rPr>
          <w:rFonts w:ascii="Times New Roman" w:hAnsi="Times New Roman"/>
          <w:i/>
        </w:rPr>
      </w:pPr>
      <w:r w:rsidRPr="00553390">
        <w:rPr>
          <w:rFonts w:ascii="Times New Roman" w:hAnsi="Times New Roman"/>
          <w:b/>
          <w:i/>
          <w:u w:val="single"/>
        </w:rPr>
        <w:t xml:space="preserve">Proposal </w:t>
      </w:r>
      <w:r>
        <w:rPr>
          <w:rFonts w:ascii="Times New Roman" w:hAnsi="Times New Roman"/>
          <w:b/>
          <w:i/>
          <w:u w:val="single"/>
        </w:rPr>
        <w:t>1</w:t>
      </w:r>
      <w:r w:rsidRPr="00553390">
        <w:rPr>
          <w:rFonts w:ascii="Times New Roman" w:hAnsi="Times New Roman"/>
          <w:b/>
          <w:i/>
          <w:u w:val="single"/>
        </w:rPr>
        <w:t>:</w:t>
      </w:r>
      <w:r w:rsidRPr="00553390">
        <w:rPr>
          <w:rFonts w:ascii="Times New Roman" w:hAnsi="Times New Roman"/>
          <w:b/>
          <w:i/>
        </w:rPr>
        <w:t xml:space="preserve"> </w:t>
      </w:r>
      <w:r>
        <w:rPr>
          <w:rFonts w:ascii="Times New Roman" w:hAnsi="Times New Roman"/>
          <w:b/>
          <w:i/>
        </w:rPr>
        <w:t xml:space="preserve">   </w:t>
      </w:r>
      <w:r>
        <w:rPr>
          <w:rFonts w:ascii="Times New Roman" w:hAnsi="Times New Roman"/>
          <w:bCs/>
          <w:i/>
        </w:rPr>
        <w:t>The</w:t>
      </w:r>
      <w:r w:rsidRPr="000862CE">
        <w:rPr>
          <w:rFonts w:ascii="Times New Roman" w:hAnsi="Times New Roman"/>
          <w:bCs/>
          <w:i/>
        </w:rPr>
        <w:t xml:space="preserve"> </w:t>
      </w:r>
      <w:r>
        <w:rPr>
          <w:rFonts w:ascii="Times New Roman" w:hAnsi="Times New Roman"/>
          <w:i/>
        </w:rPr>
        <w:t xml:space="preserve">UE can be dynamically triggered to transmit Type-3 HARQ-ACK </w:t>
      </w:r>
      <w:proofErr w:type="spellStart"/>
      <w:r>
        <w:rPr>
          <w:rFonts w:ascii="Times New Roman" w:hAnsi="Times New Roman"/>
          <w:i/>
        </w:rPr>
        <w:t>CodeBook</w:t>
      </w:r>
      <w:proofErr w:type="spellEnd"/>
      <w:r>
        <w:rPr>
          <w:rFonts w:ascii="Times New Roman" w:hAnsi="Times New Roman"/>
          <w:i/>
        </w:rPr>
        <w:t xml:space="preserve"> to retransmit </w:t>
      </w:r>
      <w:r w:rsidR="003B18C8">
        <w:rPr>
          <w:rFonts w:ascii="Times New Roman" w:hAnsi="Times New Roman"/>
          <w:i/>
        </w:rPr>
        <w:t xml:space="preserve">a dropped </w:t>
      </w:r>
      <w:r>
        <w:rPr>
          <w:rFonts w:ascii="Times New Roman" w:hAnsi="Times New Roman"/>
          <w:i/>
        </w:rPr>
        <w:t>SPS HARQ-ACK.</w:t>
      </w:r>
    </w:p>
    <w:p w14:paraId="775718E3" w14:textId="77777777" w:rsidR="009D1B99" w:rsidRDefault="009D1B99" w:rsidP="00AB2B25">
      <w:pPr>
        <w:rPr>
          <w:rFonts w:ascii="Times New Roman" w:hAnsi="Times New Roman"/>
          <w:i/>
        </w:rPr>
      </w:pPr>
    </w:p>
    <w:p w14:paraId="37BF48C2" w14:textId="0ED16523" w:rsidR="00757140" w:rsidRPr="00AB2B25" w:rsidRDefault="00757140" w:rsidP="00AB2B25">
      <w:pPr>
        <w:rPr>
          <w:rFonts w:ascii="Times New Roman" w:eastAsia="Times New Roman" w:hAnsi="Times New Roman" w:cs="Times New Roman"/>
        </w:rPr>
      </w:pPr>
      <w:r>
        <w:rPr>
          <w:rFonts w:ascii="Times New Roman" w:eastAsia="Times New Roman" w:hAnsi="Times New Roman" w:cs="Times New Roman"/>
        </w:rPr>
        <w:t xml:space="preserve">The payload size of the HARQ-ACK codebook </w:t>
      </w:r>
      <w:r w:rsidR="0095435C">
        <w:rPr>
          <w:rFonts w:ascii="Times New Roman" w:eastAsia="Times New Roman" w:hAnsi="Times New Roman" w:cs="Times New Roman"/>
        </w:rPr>
        <w:t xml:space="preserve">Type 3 </w:t>
      </w:r>
      <w:r>
        <w:rPr>
          <w:rFonts w:ascii="Times New Roman" w:eastAsia="Times New Roman" w:hAnsi="Times New Roman" w:cs="Times New Roman"/>
        </w:rPr>
        <w:t>can be reduced</w:t>
      </w:r>
      <w:r w:rsidR="0095435C">
        <w:rPr>
          <w:rFonts w:ascii="Times New Roman" w:eastAsia="Times New Roman" w:hAnsi="Times New Roman" w:cs="Times New Roman"/>
        </w:rPr>
        <w:t xml:space="preserve"> in the case of dropped SPS HARQ</w:t>
      </w:r>
      <w:r>
        <w:rPr>
          <w:rFonts w:ascii="Times New Roman" w:eastAsia="Times New Roman" w:hAnsi="Times New Roman" w:cs="Times New Roman"/>
        </w:rPr>
        <w:t>. For example, the UE sends only the HARQ-ACK bits that w</w:t>
      </w:r>
      <w:r w:rsidR="008E163D">
        <w:rPr>
          <w:rFonts w:ascii="Times New Roman" w:eastAsia="Times New Roman" w:hAnsi="Times New Roman" w:cs="Times New Roman"/>
        </w:rPr>
        <w:t>ere</w:t>
      </w:r>
      <w:r>
        <w:rPr>
          <w:rFonts w:ascii="Times New Roman" w:eastAsia="Times New Roman" w:hAnsi="Times New Roman" w:cs="Times New Roman"/>
        </w:rPr>
        <w:t xml:space="preserve"> dropped due to PUCCH collision with DL/FL symbols. </w:t>
      </w:r>
      <w:r w:rsidR="003A268C">
        <w:rPr>
          <w:rFonts w:ascii="Times New Roman" w:eastAsia="Times New Roman" w:hAnsi="Times New Roman" w:cs="Times New Roman"/>
        </w:rPr>
        <w:t xml:space="preserve">To support </w:t>
      </w:r>
      <w:r w:rsidR="00B774F2">
        <w:rPr>
          <w:rFonts w:ascii="Times New Roman" w:eastAsia="Times New Roman" w:hAnsi="Times New Roman" w:cs="Times New Roman"/>
        </w:rPr>
        <w:t>sending the HARQ-ACK feedback of dropped SPS</w:t>
      </w:r>
      <w:r w:rsidR="00E70D92">
        <w:rPr>
          <w:rFonts w:ascii="Times New Roman" w:eastAsia="Times New Roman" w:hAnsi="Times New Roman" w:cs="Times New Roman"/>
        </w:rPr>
        <w:t xml:space="preserve"> HARQ</w:t>
      </w:r>
      <w:r w:rsidR="00D631BE">
        <w:rPr>
          <w:rFonts w:ascii="Times New Roman" w:eastAsia="Times New Roman" w:hAnsi="Times New Roman" w:cs="Times New Roman"/>
        </w:rPr>
        <w:t xml:space="preserve"> instead of HARQ-ACK of all the HARQ processes</w:t>
      </w:r>
      <w:r w:rsidR="00E70D92">
        <w:rPr>
          <w:rFonts w:ascii="Times New Roman" w:eastAsia="Times New Roman" w:hAnsi="Times New Roman" w:cs="Times New Roman"/>
        </w:rPr>
        <w:t>, the triggering DCI can have a flag indi</w:t>
      </w:r>
      <w:r w:rsidR="00DE4D29">
        <w:rPr>
          <w:rFonts w:ascii="Times New Roman" w:eastAsia="Times New Roman" w:hAnsi="Times New Roman" w:cs="Times New Roman"/>
        </w:rPr>
        <w:t xml:space="preserve">cating </w:t>
      </w:r>
      <w:r w:rsidR="00F36E00">
        <w:rPr>
          <w:rFonts w:ascii="Times New Roman" w:eastAsia="Times New Roman" w:hAnsi="Times New Roman" w:cs="Times New Roman"/>
        </w:rPr>
        <w:t xml:space="preserve">whether the UE should </w:t>
      </w:r>
      <w:r w:rsidR="00F36E00">
        <w:rPr>
          <w:rFonts w:ascii="Times New Roman" w:eastAsia="Times New Roman" w:hAnsi="Times New Roman" w:cs="Times New Roman"/>
        </w:rPr>
        <w:lastRenderedPageBreak/>
        <w:t xml:space="preserve">transmit the HARQ-ACK of all configured HARQ processes or </w:t>
      </w:r>
      <w:r w:rsidR="008E163D">
        <w:rPr>
          <w:rFonts w:ascii="Times New Roman" w:eastAsia="Times New Roman" w:hAnsi="Times New Roman" w:cs="Times New Roman"/>
        </w:rPr>
        <w:t>only</w:t>
      </w:r>
      <w:r w:rsidR="00F36E00">
        <w:rPr>
          <w:rFonts w:ascii="Times New Roman" w:eastAsia="Times New Roman" w:hAnsi="Times New Roman" w:cs="Times New Roman"/>
        </w:rPr>
        <w:t xml:space="preserve"> the dropped </w:t>
      </w:r>
      <w:r w:rsidR="00DB7D81">
        <w:rPr>
          <w:rFonts w:ascii="Times New Roman" w:eastAsia="Times New Roman" w:hAnsi="Times New Roman" w:cs="Times New Roman"/>
        </w:rPr>
        <w:t>HARQ-ACK feedbacks. This solution can also be applied for cancelled HARQ</w:t>
      </w:r>
      <w:r w:rsidR="009D1B99">
        <w:rPr>
          <w:rFonts w:ascii="Times New Roman" w:eastAsia="Times New Roman" w:hAnsi="Times New Roman" w:cs="Times New Roman"/>
        </w:rPr>
        <w:t xml:space="preserve"> discussed in section </w:t>
      </w:r>
      <w:r w:rsidR="009D1B99">
        <w:rPr>
          <w:rFonts w:ascii="Times New Roman" w:eastAsia="Times New Roman" w:hAnsi="Times New Roman" w:cs="Times New Roman"/>
        </w:rPr>
        <w:fldChar w:fldCharType="begin"/>
      </w:r>
      <w:r w:rsidR="009D1B99">
        <w:rPr>
          <w:rFonts w:ascii="Times New Roman" w:eastAsia="Times New Roman" w:hAnsi="Times New Roman" w:cs="Times New Roman"/>
        </w:rPr>
        <w:instrText xml:space="preserve"> REF _Ref61526332 \r \h </w:instrText>
      </w:r>
      <w:r w:rsidR="009D1B99">
        <w:rPr>
          <w:rFonts w:ascii="Times New Roman" w:eastAsia="Times New Roman" w:hAnsi="Times New Roman" w:cs="Times New Roman"/>
        </w:rPr>
      </w:r>
      <w:r w:rsidR="009D1B99">
        <w:rPr>
          <w:rFonts w:ascii="Times New Roman" w:eastAsia="Times New Roman" w:hAnsi="Times New Roman" w:cs="Times New Roman"/>
        </w:rPr>
        <w:fldChar w:fldCharType="separate"/>
      </w:r>
      <w:r w:rsidR="009D1B99">
        <w:rPr>
          <w:rFonts w:ascii="Times New Roman" w:eastAsia="Times New Roman" w:hAnsi="Times New Roman" w:cs="Times New Roman"/>
        </w:rPr>
        <w:t>2.4</w:t>
      </w:r>
      <w:r w:rsidR="009D1B99">
        <w:rPr>
          <w:rFonts w:ascii="Times New Roman" w:eastAsia="Times New Roman" w:hAnsi="Times New Roman" w:cs="Times New Roman"/>
        </w:rPr>
        <w:fldChar w:fldCharType="end"/>
      </w:r>
      <w:r w:rsidR="009D1B99">
        <w:rPr>
          <w:rFonts w:ascii="Times New Roman" w:eastAsia="Times New Roman" w:hAnsi="Times New Roman" w:cs="Times New Roman"/>
        </w:rPr>
        <w:t>.</w:t>
      </w:r>
    </w:p>
    <w:p w14:paraId="298B5897" w14:textId="01EFC861" w:rsidR="0009153A" w:rsidRDefault="0009153A" w:rsidP="009D1B99">
      <w:pPr>
        <w:tabs>
          <w:tab w:val="left" w:pos="1170"/>
        </w:tabs>
        <w:spacing w:after="120"/>
        <w:ind w:left="1170" w:hanging="1170"/>
        <w:jc w:val="both"/>
        <w:rPr>
          <w:rFonts w:ascii="Times New Roman" w:hAnsi="Times New Roman"/>
          <w:i/>
        </w:rPr>
      </w:pPr>
      <w:r>
        <w:rPr>
          <w:rFonts w:ascii="Times New Roman" w:hAnsi="Times New Roman"/>
          <w:b/>
          <w:i/>
          <w:u w:val="single"/>
        </w:rPr>
        <w:t>Proposal</w:t>
      </w:r>
      <w:r w:rsidRPr="00553390">
        <w:rPr>
          <w:rFonts w:ascii="Times New Roman" w:hAnsi="Times New Roman"/>
          <w:b/>
          <w:i/>
          <w:u w:val="single"/>
        </w:rPr>
        <w:t xml:space="preserve"> </w:t>
      </w:r>
      <w:r>
        <w:rPr>
          <w:rFonts w:ascii="Times New Roman" w:hAnsi="Times New Roman"/>
          <w:b/>
          <w:i/>
          <w:u w:val="single"/>
        </w:rPr>
        <w:t>2</w:t>
      </w:r>
      <w:r w:rsidRPr="00553390">
        <w:rPr>
          <w:rFonts w:ascii="Times New Roman" w:hAnsi="Times New Roman"/>
          <w:b/>
          <w:i/>
          <w:u w:val="single"/>
        </w:rPr>
        <w:t>:</w:t>
      </w:r>
      <w:r w:rsidRPr="00553390">
        <w:rPr>
          <w:rFonts w:ascii="Times New Roman" w:hAnsi="Times New Roman"/>
          <w:b/>
          <w:i/>
        </w:rPr>
        <w:t xml:space="preserve"> </w:t>
      </w:r>
      <w:r>
        <w:rPr>
          <w:rFonts w:ascii="Times New Roman" w:hAnsi="Times New Roman"/>
          <w:b/>
          <w:i/>
        </w:rPr>
        <w:t xml:space="preserve"> </w:t>
      </w:r>
      <w:r>
        <w:rPr>
          <w:rFonts w:ascii="Times New Roman" w:hAnsi="Times New Roman"/>
          <w:i/>
        </w:rPr>
        <w:t>The UE can be triggered to transmit only the SPS HARQ-ACK(s) of PUCCH(s) that collide with DL or flexible symbols.</w:t>
      </w:r>
    </w:p>
    <w:p w14:paraId="7F52A578" w14:textId="77777777" w:rsidR="008A7E4A" w:rsidRPr="008A7E4A" w:rsidRDefault="008A7E4A" w:rsidP="008A7E4A">
      <w:pPr>
        <w:rPr>
          <w:lang w:val="en-GB" w:eastAsia="zh-CN"/>
        </w:rPr>
      </w:pPr>
    </w:p>
    <w:p w14:paraId="6A544CB7" w14:textId="28D2E5D4" w:rsidR="0009153A" w:rsidRDefault="009C56B8">
      <w:pPr>
        <w:pStyle w:val="Heading2"/>
      </w:pPr>
      <w:bookmarkStart w:id="1" w:name="_Ref61597534"/>
      <w:r>
        <w:t>SPS HARQ</w:t>
      </w:r>
      <w:r w:rsidR="00F25290">
        <w:t>-ACK</w:t>
      </w:r>
      <w:r>
        <w:t xml:space="preserve"> payload size reduction</w:t>
      </w:r>
      <w:bookmarkEnd w:id="1"/>
    </w:p>
    <w:p w14:paraId="237B8956" w14:textId="12219974" w:rsidR="00DF1614" w:rsidRDefault="005E16E6" w:rsidP="00DF1614">
      <w:pPr>
        <w:tabs>
          <w:tab w:val="left" w:pos="0"/>
        </w:tabs>
        <w:spacing w:after="120"/>
        <w:jc w:val="both"/>
        <w:rPr>
          <w:rFonts w:ascii="Times New Roman" w:hAnsi="Times New Roman"/>
          <w:bCs/>
          <w:iCs/>
        </w:rPr>
      </w:pPr>
      <w:r>
        <w:rPr>
          <w:rFonts w:ascii="Times New Roman" w:hAnsi="Times New Roman"/>
          <w:bCs/>
          <w:iCs/>
        </w:rPr>
        <w:t xml:space="preserve">Uplink control information payload, such as HARQ-ACK feedback payload, is expected to increase in </w:t>
      </w:r>
      <w:proofErr w:type="spellStart"/>
      <w:r>
        <w:rPr>
          <w:rFonts w:ascii="Times New Roman" w:hAnsi="Times New Roman"/>
          <w:bCs/>
          <w:iCs/>
        </w:rPr>
        <w:t>IIoT</w:t>
      </w:r>
      <w:proofErr w:type="spellEnd"/>
      <w:r>
        <w:rPr>
          <w:rFonts w:ascii="Times New Roman" w:hAnsi="Times New Roman"/>
          <w:bCs/>
          <w:iCs/>
        </w:rPr>
        <w:t xml:space="preserve"> deployments. For example, in case of factory automation, the UE can have a high number of active </w:t>
      </w:r>
      <w:proofErr w:type="gramStart"/>
      <w:r>
        <w:rPr>
          <w:rFonts w:ascii="Times New Roman" w:hAnsi="Times New Roman"/>
          <w:bCs/>
          <w:iCs/>
        </w:rPr>
        <w:t>downlink</w:t>
      </w:r>
      <w:proofErr w:type="gramEnd"/>
      <w:r>
        <w:rPr>
          <w:rFonts w:ascii="Times New Roman" w:hAnsi="Times New Roman"/>
          <w:bCs/>
          <w:iCs/>
        </w:rPr>
        <w:t xml:space="preserve"> SPS transmissions with different configurations (e.g. different periodicities and different offsets). The HARQ-ACK reports of the downlink SPS transmissions along with HARQ feedback of dynamic scheduling will increase the payload of HARQ-ACK bits to be reported simultaneously. The current uplink control channel design may not be able to support a large payload with a stringent requirement (e.g. low BLER target). For TDD case, the situation becomes more problematic as the available UL portion may not be enough to serve all UEs with stringent requirements at the same time. For example, with high number of devices to be served, the UL slots/symbols may not be enough to support all UEs with specific target performance requirements. </w:t>
      </w:r>
    </w:p>
    <w:p w14:paraId="47D716B2" w14:textId="63BB4CBB" w:rsidR="00E044C3" w:rsidRDefault="00C81100" w:rsidP="00DF1614">
      <w:pPr>
        <w:tabs>
          <w:tab w:val="left" w:pos="0"/>
        </w:tabs>
        <w:spacing w:after="120"/>
        <w:jc w:val="both"/>
        <w:rPr>
          <w:rFonts w:ascii="Times New Roman" w:hAnsi="Times New Roman"/>
          <w:bCs/>
          <w:iCs/>
        </w:rPr>
      </w:pPr>
      <w:r>
        <w:rPr>
          <w:rFonts w:ascii="Times New Roman" w:hAnsi="Times New Roman"/>
          <w:bCs/>
          <w:iCs/>
        </w:rPr>
        <w:t>During the RAN1#103e meeting,</w:t>
      </w:r>
      <w:r w:rsidR="00316C64">
        <w:rPr>
          <w:rFonts w:ascii="Times New Roman" w:hAnsi="Times New Roman"/>
          <w:bCs/>
          <w:iCs/>
        </w:rPr>
        <w:t xml:space="preserve"> different approaches were </w:t>
      </w:r>
      <w:r w:rsidR="002379AE">
        <w:rPr>
          <w:rFonts w:ascii="Times New Roman" w:hAnsi="Times New Roman"/>
          <w:bCs/>
          <w:iCs/>
        </w:rPr>
        <w:t>discussed,</w:t>
      </w:r>
      <w:r w:rsidR="00316C64">
        <w:rPr>
          <w:rFonts w:ascii="Times New Roman" w:hAnsi="Times New Roman"/>
          <w:bCs/>
          <w:iCs/>
        </w:rPr>
        <w:t xml:space="preserve"> and </w:t>
      </w:r>
      <w:r w:rsidR="002379AE">
        <w:rPr>
          <w:rFonts w:ascii="Times New Roman" w:hAnsi="Times New Roman"/>
          <w:bCs/>
          <w:iCs/>
        </w:rPr>
        <w:t xml:space="preserve">it was agreed to focus </w:t>
      </w:r>
      <w:r w:rsidR="00617221">
        <w:rPr>
          <w:rFonts w:ascii="Times New Roman" w:hAnsi="Times New Roman"/>
          <w:bCs/>
          <w:iCs/>
        </w:rPr>
        <w:t xml:space="preserve">the future discussion </w:t>
      </w:r>
      <w:r w:rsidR="002379AE">
        <w:rPr>
          <w:rFonts w:ascii="Times New Roman" w:hAnsi="Times New Roman"/>
          <w:bCs/>
          <w:iCs/>
        </w:rPr>
        <w:t xml:space="preserve">on </w:t>
      </w:r>
      <w:r w:rsidR="00452A80">
        <w:rPr>
          <w:rFonts w:ascii="Times New Roman" w:hAnsi="Times New Roman"/>
          <w:bCs/>
          <w:iCs/>
        </w:rPr>
        <w:t xml:space="preserve">the following </w:t>
      </w:r>
      <w:r w:rsidR="005F0251">
        <w:rPr>
          <w:rFonts w:ascii="Times New Roman" w:hAnsi="Times New Roman"/>
          <w:bCs/>
          <w:iCs/>
        </w:rPr>
        <w:t>four alternatives:</w:t>
      </w:r>
    </w:p>
    <w:p w14:paraId="3A3A6BB3" w14:textId="18ABEE59" w:rsidR="005F0251" w:rsidRDefault="005F0251" w:rsidP="005F0251">
      <w:pPr>
        <w:pStyle w:val="ListParagraph"/>
        <w:numPr>
          <w:ilvl w:val="0"/>
          <w:numId w:val="19"/>
        </w:numPr>
        <w:rPr>
          <w:rFonts w:ascii="Times New Roman" w:hAnsi="Times New Roman"/>
          <w:bCs/>
          <w:iCs/>
        </w:rPr>
      </w:pPr>
      <w:r>
        <w:rPr>
          <w:rFonts w:ascii="Times New Roman" w:hAnsi="Times New Roman"/>
          <w:bCs/>
          <w:iCs/>
        </w:rPr>
        <w:t>Alt 1 ACK skipping</w:t>
      </w:r>
      <w:r w:rsidR="00030030">
        <w:rPr>
          <w:rFonts w:ascii="Times New Roman" w:hAnsi="Times New Roman"/>
          <w:bCs/>
          <w:iCs/>
        </w:rPr>
        <w:t>.</w:t>
      </w:r>
    </w:p>
    <w:p w14:paraId="02D42A6A" w14:textId="54A235D8" w:rsidR="005F0251" w:rsidRDefault="005F0251" w:rsidP="005F0251">
      <w:pPr>
        <w:pStyle w:val="ListParagraph"/>
        <w:numPr>
          <w:ilvl w:val="0"/>
          <w:numId w:val="19"/>
        </w:numPr>
        <w:rPr>
          <w:rFonts w:ascii="Times New Roman" w:hAnsi="Times New Roman"/>
          <w:bCs/>
          <w:iCs/>
        </w:rPr>
      </w:pPr>
      <w:r>
        <w:rPr>
          <w:rFonts w:ascii="Times New Roman" w:hAnsi="Times New Roman"/>
          <w:bCs/>
          <w:iCs/>
        </w:rPr>
        <w:t>Alt 2 NACK skipping</w:t>
      </w:r>
      <w:r w:rsidR="00030030">
        <w:rPr>
          <w:rFonts w:ascii="Times New Roman" w:hAnsi="Times New Roman"/>
          <w:bCs/>
          <w:iCs/>
        </w:rPr>
        <w:t>.</w:t>
      </w:r>
    </w:p>
    <w:p w14:paraId="03D46799" w14:textId="700A4266" w:rsidR="005F0251" w:rsidRDefault="005F0251" w:rsidP="005F0251">
      <w:pPr>
        <w:pStyle w:val="ListParagraph"/>
        <w:numPr>
          <w:ilvl w:val="0"/>
          <w:numId w:val="19"/>
        </w:numPr>
        <w:rPr>
          <w:rFonts w:ascii="Times New Roman" w:hAnsi="Times New Roman"/>
          <w:bCs/>
          <w:iCs/>
        </w:rPr>
      </w:pPr>
      <w:r>
        <w:rPr>
          <w:rFonts w:ascii="Times New Roman" w:hAnsi="Times New Roman"/>
          <w:bCs/>
          <w:iCs/>
        </w:rPr>
        <w:t>Alt 3 HARQ bunding compression</w:t>
      </w:r>
      <w:r w:rsidR="00030030">
        <w:rPr>
          <w:rFonts w:ascii="Times New Roman" w:hAnsi="Times New Roman"/>
          <w:bCs/>
          <w:iCs/>
        </w:rPr>
        <w:t>.</w:t>
      </w:r>
    </w:p>
    <w:p w14:paraId="10D07B17" w14:textId="2AACE519" w:rsidR="009F72B3" w:rsidRPr="00DF1614" w:rsidRDefault="005F0251" w:rsidP="00030030">
      <w:pPr>
        <w:pStyle w:val="ListParagraph"/>
        <w:numPr>
          <w:ilvl w:val="0"/>
          <w:numId w:val="19"/>
        </w:numPr>
        <w:rPr>
          <w:rFonts w:ascii="Times New Roman" w:hAnsi="Times New Roman"/>
          <w:bCs/>
          <w:iCs/>
        </w:rPr>
      </w:pPr>
      <w:r>
        <w:rPr>
          <w:rFonts w:ascii="Times New Roman" w:hAnsi="Times New Roman"/>
          <w:bCs/>
          <w:iCs/>
        </w:rPr>
        <w:t xml:space="preserve">Alt 4 </w:t>
      </w:r>
      <w:r w:rsidR="000847DC">
        <w:rPr>
          <w:rFonts w:ascii="Times New Roman" w:hAnsi="Times New Roman"/>
          <w:bCs/>
          <w:iCs/>
        </w:rPr>
        <w:t>HARQ</w:t>
      </w:r>
      <w:r w:rsidR="00030030">
        <w:rPr>
          <w:rFonts w:ascii="Times New Roman" w:hAnsi="Times New Roman"/>
          <w:bCs/>
          <w:iCs/>
        </w:rPr>
        <w:t>-ACK disabling.</w:t>
      </w:r>
    </w:p>
    <w:p w14:paraId="6B7C7A13" w14:textId="6124C7F9" w:rsidR="00492A82" w:rsidRPr="00C009A3" w:rsidRDefault="00030030" w:rsidP="009C56B8">
      <w:pPr>
        <w:rPr>
          <w:rFonts w:ascii="Times New Roman" w:hAnsi="Times New Roman"/>
          <w:bCs/>
          <w:iCs/>
        </w:rPr>
      </w:pPr>
      <w:r>
        <w:rPr>
          <w:rFonts w:ascii="Times New Roman" w:hAnsi="Times New Roman"/>
          <w:bCs/>
          <w:iCs/>
        </w:rPr>
        <w:t>Al</w:t>
      </w:r>
      <w:r w:rsidR="00CC37B4">
        <w:rPr>
          <w:rFonts w:ascii="Times New Roman" w:hAnsi="Times New Roman"/>
          <w:bCs/>
          <w:iCs/>
        </w:rPr>
        <w:t xml:space="preserve">t 1 </w:t>
      </w:r>
      <w:r w:rsidR="000965F8">
        <w:rPr>
          <w:rFonts w:ascii="Times New Roman" w:hAnsi="Times New Roman"/>
          <w:bCs/>
          <w:iCs/>
        </w:rPr>
        <w:t xml:space="preserve">can be used </w:t>
      </w:r>
      <w:bookmarkStart w:id="2" w:name="_GoBack"/>
      <w:bookmarkEnd w:id="2"/>
      <w:r w:rsidR="000965F8">
        <w:rPr>
          <w:rFonts w:ascii="Times New Roman" w:hAnsi="Times New Roman"/>
          <w:bCs/>
          <w:iCs/>
        </w:rPr>
        <w:t>w</w:t>
      </w:r>
      <w:r w:rsidR="006C6755">
        <w:rPr>
          <w:rFonts w:ascii="Times New Roman" w:hAnsi="Times New Roman"/>
          <w:bCs/>
          <w:iCs/>
        </w:rPr>
        <w:t xml:space="preserve">hen the </w:t>
      </w:r>
      <w:r w:rsidR="00F644C0">
        <w:rPr>
          <w:rFonts w:ascii="Times New Roman" w:hAnsi="Times New Roman"/>
          <w:bCs/>
          <w:iCs/>
        </w:rPr>
        <w:t>error probability of PDSCH transmission is expected to be very low</w:t>
      </w:r>
      <w:r w:rsidR="00F525A1">
        <w:rPr>
          <w:rFonts w:ascii="Times New Roman" w:hAnsi="Times New Roman"/>
          <w:bCs/>
          <w:iCs/>
        </w:rPr>
        <w:t xml:space="preserve"> since</w:t>
      </w:r>
      <w:r w:rsidR="00F644C0">
        <w:rPr>
          <w:rFonts w:ascii="Times New Roman" w:hAnsi="Times New Roman"/>
          <w:bCs/>
          <w:iCs/>
        </w:rPr>
        <w:t xml:space="preserve"> </w:t>
      </w:r>
      <w:r w:rsidR="00BF2203">
        <w:rPr>
          <w:rFonts w:ascii="Times New Roman" w:hAnsi="Times New Roman"/>
          <w:bCs/>
          <w:iCs/>
        </w:rPr>
        <w:t xml:space="preserve">correctly decoding the </w:t>
      </w:r>
      <w:r w:rsidR="00F525A1">
        <w:rPr>
          <w:rFonts w:ascii="Times New Roman" w:hAnsi="Times New Roman"/>
          <w:bCs/>
          <w:iCs/>
        </w:rPr>
        <w:t xml:space="preserve">DL </w:t>
      </w:r>
      <w:r w:rsidR="00A526B6">
        <w:rPr>
          <w:rFonts w:ascii="Times New Roman" w:hAnsi="Times New Roman"/>
          <w:bCs/>
          <w:iCs/>
        </w:rPr>
        <w:t>SPS transmission is more</w:t>
      </w:r>
      <w:r w:rsidR="001123E0">
        <w:rPr>
          <w:rFonts w:ascii="Times New Roman" w:hAnsi="Times New Roman"/>
          <w:bCs/>
          <w:iCs/>
        </w:rPr>
        <w:t xml:space="preserve"> likely</w:t>
      </w:r>
      <w:r w:rsidR="00A526B6">
        <w:rPr>
          <w:rFonts w:ascii="Times New Roman" w:hAnsi="Times New Roman"/>
          <w:bCs/>
          <w:iCs/>
        </w:rPr>
        <w:t xml:space="preserve"> and therefore ACK state </w:t>
      </w:r>
      <w:r w:rsidR="001123E0">
        <w:rPr>
          <w:rFonts w:ascii="Times New Roman" w:hAnsi="Times New Roman"/>
          <w:bCs/>
          <w:iCs/>
        </w:rPr>
        <w:t xml:space="preserve">can occur more often. </w:t>
      </w:r>
      <w:r w:rsidR="00CF02DE">
        <w:rPr>
          <w:rFonts w:ascii="Times New Roman" w:hAnsi="Times New Roman"/>
          <w:bCs/>
          <w:iCs/>
        </w:rPr>
        <w:t>T</w:t>
      </w:r>
      <w:r w:rsidR="00241572">
        <w:rPr>
          <w:rFonts w:ascii="Times New Roman" w:hAnsi="Times New Roman"/>
          <w:bCs/>
          <w:iCs/>
        </w:rPr>
        <w:t>he A</w:t>
      </w:r>
      <w:r w:rsidR="00CF02DE">
        <w:rPr>
          <w:rFonts w:ascii="Times New Roman" w:hAnsi="Times New Roman"/>
          <w:bCs/>
          <w:iCs/>
        </w:rPr>
        <w:t>CK skipping can be</w:t>
      </w:r>
      <w:r w:rsidR="00E475BB">
        <w:rPr>
          <w:rFonts w:ascii="Times New Roman" w:hAnsi="Times New Roman"/>
          <w:bCs/>
          <w:iCs/>
        </w:rPr>
        <w:t xml:space="preserve"> enabled</w:t>
      </w:r>
      <w:r w:rsidR="00CF02DE">
        <w:rPr>
          <w:rFonts w:ascii="Times New Roman" w:hAnsi="Times New Roman"/>
          <w:bCs/>
          <w:iCs/>
        </w:rPr>
        <w:t xml:space="preserve"> per SPS configuration</w:t>
      </w:r>
      <w:r w:rsidR="005C3CF2">
        <w:rPr>
          <w:rFonts w:ascii="Times New Roman" w:hAnsi="Times New Roman"/>
          <w:bCs/>
          <w:iCs/>
        </w:rPr>
        <w:t>.</w:t>
      </w:r>
      <w:r w:rsidR="00DB3418">
        <w:rPr>
          <w:rFonts w:ascii="Times New Roman" w:hAnsi="Times New Roman"/>
          <w:bCs/>
          <w:iCs/>
        </w:rPr>
        <w:t xml:space="preserve"> </w:t>
      </w:r>
      <w:r w:rsidR="00FB53E9" w:rsidRPr="0080132F">
        <w:rPr>
          <w:rFonts w:ascii="Times New Roman" w:hAnsi="Times New Roman"/>
          <w:bCs/>
          <w:iCs/>
        </w:rPr>
        <w:t xml:space="preserve">For </w:t>
      </w:r>
      <w:r w:rsidR="003033E0" w:rsidRPr="0080132F">
        <w:rPr>
          <w:rFonts w:ascii="Times New Roman" w:hAnsi="Times New Roman"/>
          <w:bCs/>
          <w:iCs/>
        </w:rPr>
        <w:t>Alt</w:t>
      </w:r>
      <w:r w:rsidR="00FB53E9" w:rsidRPr="0080132F">
        <w:rPr>
          <w:rFonts w:ascii="Times New Roman" w:hAnsi="Times New Roman"/>
          <w:bCs/>
          <w:iCs/>
        </w:rPr>
        <w:t xml:space="preserve"> 2,</w:t>
      </w:r>
      <w:r w:rsidR="00FB53E9">
        <w:rPr>
          <w:rFonts w:ascii="Times New Roman" w:hAnsi="Times New Roman"/>
          <w:bCs/>
          <w:iCs/>
        </w:rPr>
        <w:t xml:space="preserve"> it should be considered for </w:t>
      </w:r>
      <w:r w:rsidR="0080132F">
        <w:rPr>
          <w:rFonts w:ascii="Times New Roman" w:hAnsi="Times New Roman"/>
          <w:bCs/>
          <w:iCs/>
        </w:rPr>
        <w:t>the case where all A/N bits of a HARQ-ACK codebook are NACKs</w:t>
      </w:r>
      <w:r w:rsidR="00FB53E9">
        <w:rPr>
          <w:rFonts w:ascii="Times New Roman" w:hAnsi="Times New Roman"/>
          <w:bCs/>
          <w:iCs/>
        </w:rPr>
        <w:t xml:space="preserve">. </w:t>
      </w:r>
      <w:proofErr w:type="gramStart"/>
      <w:r w:rsidR="00DB3418">
        <w:rPr>
          <w:rFonts w:ascii="Times New Roman" w:hAnsi="Times New Roman"/>
          <w:bCs/>
          <w:iCs/>
        </w:rPr>
        <w:t>Similar to</w:t>
      </w:r>
      <w:proofErr w:type="gramEnd"/>
      <w:r w:rsidR="00DB3418">
        <w:rPr>
          <w:rFonts w:ascii="Times New Roman" w:hAnsi="Times New Roman"/>
          <w:bCs/>
          <w:iCs/>
        </w:rPr>
        <w:t xml:space="preserve"> ACK skipping, it </w:t>
      </w:r>
      <w:r w:rsidR="00E475BB">
        <w:rPr>
          <w:rFonts w:ascii="Times New Roman" w:hAnsi="Times New Roman"/>
          <w:bCs/>
          <w:iCs/>
        </w:rPr>
        <w:t>should be configured per SPS configuration.</w:t>
      </w:r>
      <w:r w:rsidR="005C3CF2">
        <w:rPr>
          <w:rFonts w:ascii="Times New Roman" w:hAnsi="Times New Roman"/>
          <w:bCs/>
          <w:iCs/>
        </w:rPr>
        <w:t xml:space="preserve"> Alt 3 is also beneficial </w:t>
      </w:r>
      <w:r w:rsidR="00D41B55">
        <w:rPr>
          <w:rFonts w:ascii="Times New Roman" w:hAnsi="Times New Roman"/>
          <w:bCs/>
          <w:iCs/>
        </w:rPr>
        <w:t xml:space="preserve">but due to large specification effort, </w:t>
      </w:r>
      <w:r w:rsidR="00AF2AE0">
        <w:rPr>
          <w:rFonts w:ascii="Times New Roman" w:hAnsi="Times New Roman"/>
          <w:bCs/>
          <w:iCs/>
        </w:rPr>
        <w:t xml:space="preserve">we think </w:t>
      </w:r>
      <w:r w:rsidR="0085457C">
        <w:rPr>
          <w:rFonts w:ascii="Times New Roman" w:hAnsi="Times New Roman"/>
          <w:bCs/>
          <w:iCs/>
        </w:rPr>
        <w:t>it</w:t>
      </w:r>
      <w:r w:rsidR="00AF2AE0">
        <w:rPr>
          <w:rFonts w:ascii="Times New Roman" w:hAnsi="Times New Roman"/>
          <w:bCs/>
          <w:iCs/>
        </w:rPr>
        <w:t xml:space="preserve"> should </w:t>
      </w:r>
      <w:r w:rsidR="0085457C">
        <w:rPr>
          <w:rFonts w:ascii="Times New Roman" w:hAnsi="Times New Roman"/>
          <w:bCs/>
          <w:iCs/>
        </w:rPr>
        <w:t>be down prioritized</w:t>
      </w:r>
      <w:r w:rsidR="00B41613">
        <w:rPr>
          <w:rFonts w:ascii="Times New Roman" w:hAnsi="Times New Roman"/>
          <w:bCs/>
          <w:iCs/>
        </w:rPr>
        <w:t>.</w:t>
      </w:r>
      <w:r w:rsidR="0085457C">
        <w:rPr>
          <w:rFonts w:ascii="Times New Roman" w:hAnsi="Times New Roman"/>
          <w:bCs/>
          <w:iCs/>
        </w:rPr>
        <w:t xml:space="preserve"> Alt-4 </w:t>
      </w:r>
      <w:r w:rsidR="00DF1614">
        <w:rPr>
          <w:rFonts w:ascii="Times New Roman" w:hAnsi="Times New Roman"/>
          <w:bCs/>
          <w:iCs/>
        </w:rPr>
        <w:t xml:space="preserve">can be </w:t>
      </w:r>
      <w:r w:rsidR="00CF246D">
        <w:rPr>
          <w:rFonts w:ascii="Times New Roman" w:hAnsi="Times New Roman"/>
          <w:bCs/>
          <w:iCs/>
        </w:rPr>
        <w:t>applied</w:t>
      </w:r>
      <w:r w:rsidR="00DF1614">
        <w:rPr>
          <w:rFonts w:ascii="Times New Roman" w:hAnsi="Times New Roman"/>
          <w:bCs/>
          <w:iCs/>
        </w:rPr>
        <w:t xml:space="preserve"> when </w:t>
      </w:r>
      <w:r w:rsidR="00CF246D">
        <w:rPr>
          <w:rFonts w:ascii="Times New Roman" w:hAnsi="Times New Roman"/>
          <w:bCs/>
          <w:iCs/>
        </w:rPr>
        <w:t xml:space="preserve">the </w:t>
      </w:r>
      <w:r w:rsidR="000A325F">
        <w:rPr>
          <w:rFonts w:ascii="Times New Roman" w:hAnsi="Times New Roman"/>
          <w:bCs/>
          <w:iCs/>
        </w:rPr>
        <w:t>latency</w:t>
      </w:r>
      <w:r w:rsidR="00CF246D">
        <w:rPr>
          <w:rFonts w:ascii="Times New Roman" w:hAnsi="Times New Roman"/>
          <w:bCs/>
          <w:iCs/>
        </w:rPr>
        <w:t xml:space="preserve"> requirement of the DL SPS transmission </w:t>
      </w:r>
      <w:r w:rsidR="000A325F">
        <w:rPr>
          <w:rFonts w:ascii="Times New Roman" w:hAnsi="Times New Roman"/>
          <w:bCs/>
          <w:iCs/>
        </w:rPr>
        <w:t xml:space="preserve">is stringent and the </w:t>
      </w:r>
      <w:proofErr w:type="spellStart"/>
      <w:r w:rsidR="000A325F">
        <w:rPr>
          <w:rFonts w:ascii="Times New Roman" w:hAnsi="Times New Roman"/>
          <w:bCs/>
          <w:iCs/>
        </w:rPr>
        <w:t>gNB</w:t>
      </w:r>
      <w:proofErr w:type="spellEnd"/>
      <w:r w:rsidR="000A325F">
        <w:rPr>
          <w:rFonts w:ascii="Times New Roman" w:hAnsi="Times New Roman"/>
          <w:bCs/>
          <w:iCs/>
        </w:rPr>
        <w:t xml:space="preserve"> is targeting successful transmission </w:t>
      </w:r>
      <w:r w:rsidR="000F7161">
        <w:rPr>
          <w:rFonts w:ascii="Times New Roman" w:hAnsi="Times New Roman"/>
          <w:bCs/>
          <w:iCs/>
        </w:rPr>
        <w:t>with one transmission.</w:t>
      </w:r>
      <w:r w:rsidR="00C009A3">
        <w:rPr>
          <w:rFonts w:ascii="Times New Roman" w:hAnsi="Times New Roman"/>
          <w:bCs/>
          <w:iCs/>
        </w:rPr>
        <w:t xml:space="preserve"> It should also be enabled per SPS configuration. </w:t>
      </w:r>
    </w:p>
    <w:p w14:paraId="3B6B7BE4" w14:textId="63D0C2B0" w:rsidR="001223C2" w:rsidRPr="00CB76D2" w:rsidRDefault="000910E0" w:rsidP="001223C2">
      <w:pPr>
        <w:tabs>
          <w:tab w:val="left" w:pos="1170"/>
        </w:tabs>
        <w:spacing w:after="120"/>
        <w:ind w:left="1170" w:hanging="1170"/>
        <w:jc w:val="both"/>
        <w:rPr>
          <w:rFonts w:ascii="Times New Roman" w:hAnsi="Times New Roman"/>
          <w:bCs/>
          <w:i/>
        </w:rPr>
      </w:pPr>
      <w:r>
        <w:rPr>
          <w:rFonts w:ascii="Times New Roman" w:hAnsi="Times New Roman"/>
          <w:b/>
          <w:i/>
          <w:u w:val="single"/>
        </w:rPr>
        <w:t>Proposal</w:t>
      </w:r>
      <w:r w:rsidRPr="00553390">
        <w:rPr>
          <w:rFonts w:ascii="Times New Roman" w:hAnsi="Times New Roman"/>
          <w:b/>
          <w:i/>
          <w:u w:val="single"/>
        </w:rPr>
        <w:t xml:space="preserve"> </w:t>
      </w:r>
      <w:r w:rsidR="00566A5E">
        <w:rPr>
          <w:rFonts w:ascii="Times New Roman" w:hAnsi="Times New Roman"/>
          <w:b/>
          <w:i/>
          <w:u w:val="single"/>
        </w:rPr>
        <w:t>3</w:t>
      </w:r>
      <w:r w:rsidRPr="00553390">
        <w:rPr>
          <w:rFonts w:ascii="Times New Roman" w:hAnsi="Times New Roman"/>
          <w:b/>
          <w:i/>
          <w:u w:val="single"/>
        </w:rPr>
        <w:t>:</w:t>
      </w:r>
      <w:r w:rsidRPr="00553390">
        <w:rPr>
          <w:rFonts w:ascii="Times New Roman" w:hAnsi="Times New Roman"/>
          <w:b/>
          <w:i/>
        </w:rPr>
        <w:t xml:space="preserve"> </w:t>
      </w:r>
      <w:r>
        <w:rPr>
          <w:rFonts w:ascii="Times New Roman" w:hAnsi="Times New Roman"/>
          <w:b/>
          <w:i/>
        </w:rPr>
        <w:t xml:space="preserve"> </w:t>
      </w:r>
      <w:r w:rsidR="001223C2" w:rsidRPr="00CB76D2">
        <w:rPr>
          <w:rFonts w:ascii="Times New Roman" w:hAnsi="Times New Roman"/>
          <w:bCs/>
          <w:i/>
        </w:rPr>
        <w:t>T</w:t>
      </w:r>
      <w:r w:rsidR="00CB76D2">
        <w:rPr>
          <w:rFonts w:ascii="Times New Roman" w:hAnsi="Times New Roman"/>
          <w:bCs/>
          <w:i/>
        </w:rPr>
        <w:t xml:space="preserve">o reduce </w:t>
      </w:r>
      <w:r w:rsidR="00EF7CFE">
        <w:rPr>
          <w:rFonts w:ascii="Times New Roman" w:hAnsi="Times New Roman"/>
          <w:bCs/>
          <w:i/>
        </w:rPr>
        <w:t>the SPS HARQ payload size</w:t>
      </w:r>
      <w:r w:rsidR="001223C2" w:rsidRPr="00CB76D2">
        <w:rPr>
          <w:rFonts w:ascii="Times New Roman" w:hAnsi="Times New Roman"/>
          <w:bCs/>
          <w:i/>
        </w:rPr>
        <w:t>:</w:t>
      </w:r>
    </w:p>
    <w:p w14:paraId="2B0EF543" w14:textId="49216727" w:rsidR="00CB76D2" w:rsidRDefault="00FB246F" w:rsidP="00CB76D2">
      <w:pPr>
        <w:pStyle w:val="ListParagraph"/>
        <w:numPr>
          <w:ilvl w:val="0"/>
          <w:numId w:val="18"/>
        </w:numPr>
        <w:tabs>
          <w:tab w:val="left" w:pos="1170"/>
        </w:tabs>
        <w:spacing w:after="120"/>
        <w:ind w:left="1440" w:hanging="270"/>
        <w:jc w:val="both"/>
        <w:rPr>
          <w:rFonts w:ascii="Times New Roman" w:hAnsi="Times New Roman"/>
          <w:i/>
        </w:rPr>
      </w:pPr>
      <w:r>
        <w:rPr>
          <w:rFonts w:ascii="Times New Roman" w:hAnsi="Times New Roman"/>
          <w:i/>
        </w:rPr>
        <w:t xml:space="preserve">The </w:t>
      </w:r>
      <w:r w:rsidR="000910E0" w:rsidRPr="001223C2">
        <w:rPr>
          <w:rFonts w:ascii="Times New Roman" w:hAnsi="Times New Roman"/>
          <w:i/>
        </w:rPr>
        <w:t>UE can</w:t>
      </w:r>
      <w:r w:rsidR="00642F29" w:rsidRPr="001223C2">
        <w:rPr>
          <w:rFonts w:ascii="Times New Roman" w:hAnsi="Times New Roman"/>
          <w:i/>
        </w:rPr>
        <w:t xml:space="preserve"> be configured to</w:t>
      </w:r>
      <w:r w:rsidR="000910E0" w:rsidRPr="001223C2">
        <w:rPr>
          <w:rFonts w:ascii="Times New Roman" w:hAnsi="Times New Roman"/>
          <w:i/>
        </w:rPr>
        <w:t xml:space="preserve"> skip NACK transmission </w:t>
      </w:r>
      <w:r w:rsidR="00642F29" w:rsidRPr="001223C2">
        <w:rPr>
          <w:rFonts w:ascii="Times New Roman" w:hAnsi="Times New Roman"/>
          <w:i/>
        </w:rPr>
        <w:t xml:space="preserve">or </w:t>
      </w:r>
      <w:r w:rsidR="00AD417C" w:rsidRPr="001223C2">
        <w:rPr>
          <w:rFonts w:ascii="Times New Roman" w:hAnsi="Times New Roman"/>
          <w:i/>
        </w:rPr>
        <w:t>skip ACK transmission (Alt. 1 and Alt2)</w:t>
      </w:r>
      <w:r w:rsidR="00723070" w:rsidRPr="001223C2">
        <w:rPr>
          <w:rFonts w:ascii="Times New Roman" w:hAnsi="Times New Roman"/>
          <w:i/>
        </w:rPr>
        <w:t xml:space="preserve"> per SPS configuration.</w:t>
      </w:r>
      <w:r w:rsidR="00AD417C" w:rsidRPr="001223C2">
        <w:rPr>
          <w:rFonts w:ascii="Times New Roman" w:hAnsi="Times New Roman"/>
          <w:i/>
        </w:rPr>
        <w:t xml:space="preserve"> </w:t>
      </w:r>
    </w:p>
    <w:p w14:paraId="5250239E" w14:textId="4135F6F1" w:rsidR="00AD417C" w:rsidRPr="001223C2" w:rsidRDefault="00FB246F" w:rsidP="00CB76D2">
      <w:pPr>
        <w:pStyle w:val="ListParagraph"/>
        <w:numPr>
          <w:ilvl w:val="0"/>
          <w:numId w:val="18"/>
        </w:numPr>
        <w:tabs>
          <w:tab w:val="left" w:pos="1170"/>
        </w:tabs>
        <w:spacing w:after="120"/>
        <w:ind w:left="1440" w:hanging="270"/>
        <w:jc w:val="both"/>
        <w:rPr>
          <w:rFonts w:ascii="Times New Roman" w:hAnsi="Times New Roman"/>
          <w:i/>
        </w:rPr>
      </w:pPr>
      <w:r>
        <w:rPr>
          <w:rFonts w:ascii="Times New Roman" w:hAnsi="Times New Roman"/>
          <w:i/>
        </w:rPr>
        <w:t xml:space="preserve">The </w:t>
      </w:r>
      <w:r w:rsidR="00AD417C" w:rsidRPr="001223C2">
        <w:rPr>
          <w:rFonts w:ascii="Times New Roman" w:hAnsi="Times New Roman"/>
          <w:i/>
        </w:rPr>
        <w:t>UE can be configured to disable HARQ</w:t>
      </w:r>
      <w:r w:rsidR="003229DF" w:rsidRPr="001223C2">
        <w:rPr>
          <w:rFonts w:ascii="Times New Roman" w:hAnsi="Times New Roman"/>
          <w:i/>
        </w:rPr>
        <w:t>-ACK</w:t>
      </w:r>
      <w:r w:rsidR="00AD417C" w:rsidRPr="001223C2">
        <w:rPr>
          <w:rFonts w:ascii="Times New Roman" w:hAnsi="Times New Roman"/>
          <w:i/>
        </w:rPr>
        <w:t xml:space="preserve"> transmission </w:t>
      </w:r>
      <w:r w:rsidR="003229DF" w:rsidRPr="001223C2">
        <w:rPr>
          <w:rFonts w:ascii="Times New Roman" w:hAnsi="Times New Roman"/>
          <w:i/>
        </w:rPr>
        <w:t>per SPS configuration</w:t>
      </w:r>
      <w:r w:rsidR="001223C2" w:rsidRPr="001223C2">
        <w:rPr>
          <w:rFonts w:ascii="Times New Roman" w:hAnsi="Times New Roman"/>
          <w:i/>
        </w:rPr>
        <w:t xml:space="preserve"> (Alt. 4)</w:t>
      </w:r>
    </w:p>
    <w:p w14:paraId="793DD9AC" w14:textId="10E7A2F6" w:rsidR="00DF1614" w:rsidRDefault="00DF1614" w:rsidP="00DF1614">
      <w:pPr>
        <w:rPr>
          <w:lang w:eastAsia="zh-CN"/>
        </w:rPr>
      </w:pPr>
    </w:p>
    <w:p w14:paraId="2AE54CF4" w14:textId="0F85291A" w:rsidR="004063F6" w:rsidRPr="0091118D" w:rsidRDefault="00345B64" w:rsidP="00DF1614">
      <w:pPr>
        <w:rPr>
          <w:lang w:eastAsia="zh-CN"/>
        </w:rPr>
      </w:pPr>
      <w:r>
        <w:rPr>
          <w:rFonts w:ascii="Times New Roman" w:hAnsi="Times New Roman"/>
          <w:bCs/>
          <w:iCs/>
        </w:rPr>
        <w:t xml:space="preserve">To avoid having </w:t>
      </w:r>
      <w:r w:rsidR="00DF3D53">
        <w:rPr>
          <w:rFonts w:ascii="Times New Roman" w:hAnsi="Times New Roman"/>
          <w:bCs/>
          <w:iCs/>
        </w:rPr>
        <w:t xml:space="preserve">a different HARQ-ACK codebook size </w:t>
      </w:r>
      <w:r w:rsidR="008324D7">
        <w:rPr>
          <w:rFonts w:ascii="Times New Roman" w:hAnsi="Times New Roman"/>
          <w:bCs/>
          <w:iCs/>
        </w:rPr>
        <w:t xml:space="preserve">assumption between the </w:t>
      </w:r>
      <w:proofErr w:type="spellStart"/>
      <w:r w:rsidR="008324D7">
        <w:rPr>
          <w:rFonts w:ascii="Times New Roman" w:hAnsi="Times New Roman"/>
          <w:bCs/>
          <w:iCs/>
        </w:rPr>
        <w:t>gNB</w:t>
      </w:r>
      <w:proofErr w:type="spellEnd"/>
      <w:r w:rsidR="008324D7">
        <w:rPr>
          <w:rFonts w:ascii="Times New Roman" w:hAnsi="Times New Roman"/>
          <w:bCs/>
          <w:iCs/>
        </w:rPr>
        <w:t xml:space="preserve"> and the UE,</w:t>
      </w:r>
      <w:r w:rsidR="00014007">
        <w:rPr>
          <w:rFonts w:ascii="Times New Roman" w:hAnsi="Times New Roman"/>
          <w:bCs/>
          <w:iCs/>
        </w:rPr>
        <w:t xml:space="preserve"> </w:t>
      </w:r>
      <w:r w:rsidR="00A166B6">
        <w:rPr>
          <w:rFonts w:ascii="Times New Roman" w:hAnsi="Times New Roman"/>
          <w:bCs/>
          <w:iCs/>
        </w:rPr>
        <w:t xml:space="preserve">rules on when to skip the HARQ-ACK (ACK or NACK skipping) should be clarified. </w:t>
      </w:r>
      <w:r w:rsidR="006F7FFC">
        <w:rPr>
          <w:rFonts w:ascii="Times New Roman" w:hAnsi="Times New Roman"/>
          <w:bCs/>
          <w:iCs/>
        </w:rPr>
        <w:t xml:space="preserve">For the NACK skipping, </w:t>
      </w:r>
      <w:r w:rsidR="00652D6C">
        <w:rPr>
          <w:rFonts w:ascii="Times New Roman" w:hAnsi="Times New Roman"/>
          <w:bCs/>
          <w:iCs/>
        </w:rPr>
        <w:t>o</w:t>
      </w:r>
      <w:r w:rsidR="00571D25" w:rsidRPr="002913C5">
        <w:rPr>
          <w:rFonts w:ascii="Times New Roman" w:hAnsi="Times New Roman"/>
          <w:bCs/>
          <w:iCs/>
        </w:rPr>
        <w:t>ne option could be</w:t>
      </w:r>
      <w:r w:rsidR="00014007" w:rsidRPr="002913C5">
        <w:rPr>
          <w:rFonts w:ascii="Times New Roman" w:hAnsi="Times New Roman"/>
          <w:bCs/>
          <w:iCs/>
        </w:rPr>
        <w:t xml:space="preserve"> </w:t>
      </w:r>
      <w:r w:rsidR="008B39A1" w:rsidRPr="002913C5">
        <w:rPr>
          <w:rFonts w:ascii="Times New Roman" w:hAnsi="Times New Roman"/>
          <w:bCs/>
          <w:iCs/>
        </w:rPr>
        <w:t xml:space="preserve">that </w:t>
      </w:r>
      <w:r w:rsidR="00014007" w:rsidRPr="002913C5">
        <w:rPr>
          <w:rFonts w:ascii="Times New Roman" w:hAnsi="Times New Roman"/>
          <w:bCs/>
          <w:iCs/>
        </w:rPr>
        <w:t>t</w:t>
      </w:r>
      <w:r w:rsidR="004063F6" w:rsidRPr="002913C5">
        <w:rPr>
          <w:rFonts w:ascii="Times New Roman" w:hAnsi="Times New Roman"/>
          <w:bCs/>
          <w:iCs/>
        </w:rPr>
        <w:t xml:space="preserve">he </w:t>
      </w:r>
      <w:r w:rsidR="008D2183">
        <w:rPr>
          <w:rFonts w:ascii="Times New Roman" w:hAnsi="Times New Roman"/>
          <w:bCs/>
          <w:iCs/>
        </w:rPr>
        <w:t>NACK</w:t>
      </w:r>
      <w:r w:rsidR="004063F6" w:rsidRPr="002913C5">
        <w:rPr>
          <w:rFonts w:ascii="Times New Roman" w:hAnsi="Times New Roman"/>
          <w:bCs/>
          <w:iCs/>
        </w:rPr>
        <w:t xml:space="preserve"> skipping can be </w:t>
      </w:r>
      <w:r w:rsidR="002A50DB" w:rsidRPr="002913C5">
        <w:rPr>
          <w:rFonts w:ascii="Times New Roman" w:hAnsi="Times New Roman"/>
          <w:bCs/>
          <w:iCs/>
        </w:rPr>
        <w:t xml:space="preserve">applied </w:t>
      </w:r>
      <w:r w:rsidR="00652D6C">
        <w:rPr>
          <w:rFonts w:ascii="Times New Roman" w:hAnsi="Times New Roman"/>
          <w:bCs/>
          <w:iCs/>
        </w:rPr>
        <w:t xml:space="preserve">when </w:t>
      </w:r>
      <w:r w:rsidR="008D2183">
        <w:rPr>
          <w:rFonts w:ascii="Times New Roman" w:hAnsi="Times New Roman"/>
          <w:bCs/>
          <w:iCs/>
        </w:rPr>
        <w:t xml:space="preserve">a HARQ codebook </w:t>
      </w:r>
      <w:r w:rsidR="0091118D">
        <w:rPr>
          <w:rFonts w:ascii="Times New Roman" w:hAnsi="Times New Roman"/>
          <w:bCs/>
          <w:iCs/>
        </w:rPr>
        <w:t xml:space="preserve">consist of </w:t>
      </w:r>
      <w:r w:rsidR="00652D6C">
        <w:rPr>
          <w:rFonts w:ascii="Times New Roman" w:hAnsi="Times New Roman"/>
          <w:bCs/>
          <w:iCs/>
        </w:rPr>
        <w:t>all NACKs.</w:t>
      </w:r>
      <w:r w:rsidR="0091118D">
        <w:rPr>
          <w:rFonts w:ascii="Times New Roman" w:hAnsi="Times New Roman"/>
          <w:bCs/>
          <w:iCs/>
        </w:rPr>
        <w:t xml:space="preserve"> For ACK skipping, it </w:t>
      </w:r>
      <w:r w:rsidR="00E13E4B">
        <w:rPr>
          <w:rFonts w:ascii="Times New Roman" w:hAnsi="Times New Roman"/>
          <w:bCs/>
          <w:iCs/>
        </w:rPr>
        <w:t>can be applied when the UE is having only one HARQ-ACK bit</w:t>
      </w:r>
      <w:r w:rsidR="00D84952">
        <w:rPr>
          <w:rFonts w:ascii="Times New Roman" w:hAnsi="Times New Roman"/>
          <w:bCs/>
          <w:iCs/>
        </w:rPr>
        <w:t xml:space="preserve"> information</w:t>
      </w:r>
      <w:r w:rsidR="00E13E4B">
        <w:rPr>
          <w:rFonts w:ascii="Times New Roman" w:hAnsi="Times New Roman"/>
          <w:bCs/>
          <w:iCs/>
        </w:rPr>
        <w:t xml:space="preserve"> to transmit.</w:t>
      </w:r>
    </w:p>
    <w:p w14:paraId="311345C7" w14:textId="38D54D9E" w:rsidR="0085457C" w:rsidRPr="00595268" w:rsidRDefault="002E1441" w:rsidP="00595268">
      <w:pPr>
        <w:tabs>
          <w:tab w:val="left" w:pos="90"/>
        </w:tabs>
        <w:spacing w:after="120"/>
        <w:jc w:val="both"/>
        <w:rPr>
          <w:rFonts w:ascii="Times New Roman" w:hAnsi="Times New Roman"/>
          <w:bCs/>
          <w:iCs/>
        </w:rPr>
      </w:pPr>
      <w:r w:rsidRPr="00595268">
        <w:rPr>
          <w:rFonts w:ascii="Times New Roman" w:hAnsi="Times New Roman"/>
          <w:bCs/>
          <w:iCs/>
        </w:rPr>
        <w:t xml:space="preserve">For </w:t>
      </w:r>
      <w:r w:rsidR="00D84952" w:rsidRPr="00595268">
        <w:rPr>
          <w:rFonts w:ascii="Times New Roman" w:hAnsi="Times New Roman"/>
          <w:bCs/>
          <w:iCs/>
        </w:rPr>
        <w:t>the HARQ-ACK disabling</w:t>
      </w:r>
      <w:r w:rsidR="008B3176" w:rsidRPr="00595268">
        <w:rPr>
          <w:rFonts w:ascii="Times New Roman" w:hAnsi="Times New Roman"/>
          <w:bCs/>
          <w:iCs/>
        </w:rPr>
        <w:t xml:space="preserve"> per SPS configuration</w:t>
      </w:r>
      <w:r w:rsidR="00D84952" w:rsidRPr="00595268">
        <w:rPr>
          <w:rFonts w:ascii="Times New Roman" w:hAnsi="Times New Roman"/>
          <w:bCs/>
          <w:iCs/>
        </w:rPr>
        <w:t xml:space="preserve">, </w:t>
      </w:r>
      <w:r w:rsidR="008B3176" w:rsidRPr="00595268">
        <w:rPr>
          <w:rFonts w:ascii="Times New Roman" w:hAnsi="Times New Roman"/>
          <w:bCs/>
          <w:iCs/>
        </w:rPr>
        <w:t xml:space="preserve">the </w:t>
      </w:r>
      <w:proofErr w:type="spellStart"/>
      <w:r w:rsidR="008B3176" w:rsidRPr="00595268">
        <w:rPr>
          <w:rFonts w:ascii="Times New Roman" w:hAnsi="Times New Roman"/>
          <w:bCs/>
          <w:iCs/>
        </w:rPr>
        <w:t>gNB</w:t>
      </w:r>
      <w:proofErr w:type="spellEnd"/>
      <w:r w:rsidR="008B3176" w:rsidRPr="00595268">
        <w:rPr>
          <w:rFonts w:ascii="Times New Roman" w:hAnsi="Times New Roman"/>
          <w:bCs/>
          <w:iCs/>
        </w:rPr>
        <w:t xml:space="preserve"> does not expect a HARQ feedback for the </w:t>
      </w:r>
      <w:r w:rsidR="00595268" w:rsidRPr="00595268">
        <w:rPr>
          <w:rFonts w:ascii="Times New Roman" w:hAnsi="Times New Roman"/>
          <w:bCs/>
          <w:iCs/>
        </w:rPr>
        <w:t>SPS PDSCH</w:t>
      </w:r>
      <w:r w:rsidR="00595268">
        <w:rPr>
          <w:rFonts w:ascii="Times New Roman" w:hAnsi="Times New Roman"/>
          <w:bCs/>
          <w:iCs/>
        </w:rPr>
        <w:t xml:space="preserve"> and th</w:t>
      </w:r>
      <w:r w:rsidR="00790F7C">
        <w:rPr>
          <w:rFonts w:ascii="Times New Roman" w:hAnsi="Times New Roman"/>
          <w:bCs/>
          <w:iCs/>
        </w:rPr>
        <w:t xml:space="preserve">ere will be no size ambiguity between the UE and the </w:t>
      </w:r>
      <w:proofErr w:type="spellStart"/>
      <w:r w:rsidR="00790F7C">
        <w:rPr>
          <w:rFonts w:ascii="Times New Roman" w:hAnsi="Times New Roman"/>
          <w:bCs/>
          <w:iCs/>
        </w:rPr>
        <w:t>gNB</w:t>
      </w:r>
      <w:proofErr w:type="spellEnd"/>
      <w:r w:rsidR="00790F7C">
        <w:rPr>
          <w:rFonts w:ascii="Times New Roman" w:hAnsi="Times New Roman"/>
          <w:bCs/>
          <w:iCs/>
        </w:rPr>
        <w:t>.</w:t>
      </w:r>
    </w:p>
    <w:p w14:paraId="2F497A8A" w14:textId="46615CFF" w:rsidR="00AD417C" w:rsidRPr="00595268" w:rsidRDefault="00AD417C" w:rsidP="000910E0">
      <w:pPr>
        <w:tabs>
          <w:tab w:val="left" w:pos="1170"/>
        </w:tabs>
        <w:spacing w:after="120"/>
        <w:ind w:left="1170" w:hanging="1170"/>
        <w:jc w:val="both"/>
        <w:rPr>
          <w:rFonts w:ascii="Times New Roman" w:hAnsi="Times New Roman"/>
          <w:bCs/>
          <w:iCs/>
        </w:rPr>
      </w:pPr>
    </w:p>
    <w:p w14:paraId="4A9357CA" w14:textId="1DF3DA3C" w:rsidR="006D5B89" w:rsidRDefault="006D5B89" w:rsidP="006D5B89">
      <w:pPr>
        <w:pStyle w:val="Heading2"/>
      </w:pPr>
      <w:r>
        <w:lastRenderedPageBreak/>
        <w:t>SPS HARQ-ACK skipping for skipped SPS PDSCH</w:t>
      </w:r>
    </w:p>
    <w:p w14:paraId="1FAE1E16" w14:textId="55E4BFD2" w:rsidR="006D5B89" w:rsidRDefault="006D5B89" w:rsidP="00343197">
      <w:pPr>
        <w:spacing w:after="120"/>
        <w:jc w:val="both"/>
        <w:rPr>
          <w:rFonts w:ascii="Times New Roman" w:hAnsi="Times New Roman"/>
          <w:bCs/>
          <w:iCs/>
        </w:rPr>
      </w:pPr>
      <w:r>
        <w:rPr>
          <w:rFonts w:ascii="Times New Roman" w:hAnsi="Times New Roman"/>
          <w:bCs/>
          <w:iCs/>
        </w:rPr>
        <w:t>For skipped SPS PDSCH transmission(s), sending the HARQ-ACK feedback will add unnecessary load on the uplink channels.</w:t>
      </w:r>
      <w:r w:rsidR="00F26152">
        <w:rPr>
          <w:rFonts w:ascii="Times New Roman" w:hAnsi="Times New Roman"/>
          <w:bCs/>
          <w:iCs/>
        </w:rPr>
        <w:t xml:space="preserve"> </w:t>
      </w:r>
      <w:r w:rsidR="004B1CC0">
        <w:rPr>
          <w:rFonts w:ascii="Times New Roman" w:hAnsi="Times New Roman"/>
          <w:bCs/>
          <w:iCs/>
        </w:rPr>
        <w:t>It should be handled similarly to skipped NACK</w:t>
      </w:r>
      <w:r w:rsidR="00F26152">
        <w:rPr>
          <w:rFonts w:ascii="Times New Roman" w:hAnsi="Times New Roman"/>
          <w:bCs/>
          <w:iCs/>
        </w:rPr>
        <w:t xml:space="preserve"> discussed in </w:t>
      </w:r>
      <w:r w:rsidR="009468DC">
        <w:rPr>
          <w:rFonts w:ascii="Times New Roman" w:hAnsi="Times New Roman"/>
          <w:bCs/>
          <w:iCs/>
        </w:rPr>
        <w:fldChar w:fldCharType="begin"/>
      </w:r>
      <w:r w:rsidR="009468DC">
        <w:rPr>
          <w:rFonts w:ascii="Times New Roman" w:hAnsi="Times New Roman"/>
          <w:bCs/>
          <w:iCs/>
        </w:rPr>
        <w:instrText xml:space="preserve"> REF _Ref61597534 \r \h </w:instrText>
      </w:r>
      <w:r w:rsidR="009468DC">
        <w:rPr>
          <w:rFonts w:ascii="Times New Roman" w:hAnsi="Times New Roman"/>
          <w:bCs/>
          <w:iCs/>
        </w:rPr>
      </w:r>
      <w:r w:rsidR="009468DC">
        <w:rPr>
          <w:rFonts w:ascii="Times New Roman" w:hAnsi="Times New Roman"/>
          <w:bCs/>
          <w:iCs/>
        </w:rPr>
        <w:fldChar w:fldCharType="separate"/>
      </w:r>
      <w:r w:rsidR="009468DC">
        <w:rPr>
          <w:rFonts w:ascii="Times New Roman" w:hAnsi="Times New Roman"/>
          <w:bCs/>
          <w:iCs/>
        </w:rPr>
        <w:t>2.2</w:t>
      </w:r>
      <w:r w:rsidR="009468DC">
        <w:rPr>
          <w:rFonts w:ascii="Times New Roman" w:hAnsi="Times New Roman"/>
          <w:bCs/>
          <w:iCs/>
        </w:rPr>
        <w:fldChar w:fldCharType="end"/>
      </w:r>
      <w:r>
        <w:rPr>
          <w:rFonts w:ascii="Times New Roman" w:hAnsi="Times New Roman"/>
          <w:bCs/>
          <w:iCs/>
        </w:rPr>
        <w:t xml:space="preserve">. </w:t>
      </w:r>
      <w:r w:rsidR="00DA476D">
        <w:rPr>
          <w:rFonts w:ascii="Times New Roman" w:hAnsi="Times New Roman"/>
          <w:bCs/>
          <w:iCs/>
        </w:rPr>
        <w:t xml:space="preserve">The configuration </w:t>
      </w:r>
      <w:r w:rsidR="009468DC">
        <w:rPr>
          <w:rFonts w:ascii="Times New Roman" w:hAnsi="Times New Roman"/>
          <w:bCs/>
          <w:iCs/>
        </w:rPr>
        <w:t>of NACK skipping for skipped SPS PDSCH</w:t>
      </w:r>
      <w:r w:rsidR="00DA476D">
        <w:rPr>
          <w:rFonts w:ascii="Times New Roman" w:hAnsi="Times New Roman"/>
          <w:bCs/>
          <w:iCs/>
        </w:rPr>
        <w:t xml:space="preserve"> </w:t>
      </w:r>
      <w:r w:rsidR="009468DC">
        <w:rPr>
          <w:rFonts w:ascii="Times New Roman" w:hAnsi="Times New Roman"/>
          <w:bCs/>
          <w:iCs/>
        </w:rPr>
        <w:t xml:space="preserve">to </w:t>
      </w:r>
      <w:r w:rsidR="00DA476D">
        <w:rPr>
          <w:rFonts w:ascii="Times New Roman" w:hAnsi="Times New Roman"/>
          <w:bCs/>
          <w:iCs/>
        </w:rPr>
        <w:t>be per SPS configuration</w:t>
      </w:r>
      <w:r w:rsidR="00B42BAA">
        <w:rPr>
          <w:rFonts w:ascii="Times New Roman" w:hAnsi="Times New Roman"/>
          <w:bCs/>
          <w:iCs/>
        </w:rPr>
        <w:t xml:space="preserve"> and the </w:t>
      </w:r>
      <w:r w:rsidR="00B42BAA" w:rsidRPr="002913C5">
        <w:rPr>
          <w:rFonts w:ascii="Times New Roman" w:hAnsi="Times New Roman"/>
          <w:bCs/>
          <w:iCs/>
        </w:rPr>
        <w:t xml:space="preserve">skipping can be applied </w:t>
      </w:r>
      <w:r w:rsidR="00B42BAA">
        <w:rPr>
          <w:rFonts w:ascii="Times New Roman" w:hAnsi="Times New Roman"/>
          <w:bCs/>
          <w:iCs/>
        </w:rPr>
        <w:t xml:space="preserve">when a HARQ codebook consist of all NACKs. </w:t>
      </w:r>
    </w:p>
    <w:p w14:paraId="75C4F6D9" w14:textId="55D36041" w:rsidR="006D5B89" w:rsidRDefault="006D5B89" w:rsidP="006D5B89">
      <w:pPr>
        <w:tabs>
          <w:tab w:val="left" w:pos="1170"/>
        </w:tabs>
        <w:spacing w:after="120"/>
        <w:ind w:left="1170" w:hanging="1170"/>
        <w:jc w:val="both"/>
        <w:rPr>
          <w:rFonts w:ascii="Times New Roman" w:hAnsi="Times New Roman"/>
          <w:i/>
        </w:rPr>
      </w:pPr>
      <w:r>
        <w:rPr>
          <w:rFonts w:ascii="Times New Roman" w:hAnsi="Times New Roman"/>
          <w:b/>
          <w:i/>
          <w:u w:val="single"/>
        </w:rPr>
        <w:t>Proposal</w:t>
      </w:r>
      <w:r w:rsidRPr="00553390">
        <w:rPr>
          <w:rFonts w:ascii="Times New Roman" w:hAnsi="Times New Roman"/>
          <w:b/>
          <w:i/>
          <w:u w:val="single"/>
        </w:rPr>
        <w:t xml:space="preserve"> </w:t>
      </w:r>
      <w:r w:rsidR="00FB246F">
        <w:rPr>
          <w:rFonts w:ascii="Times New Roman" w:hAnsi="Times New Roman"/>
          <w:b/>
          <w:i/>
          <w:u w:val="single"/>
        </w:rPr>
        <w:t>4</w:t>
      </w:r>
      <w:r w:rsidRPr="00553390">
        <w:rPr>
          <w:rFonts w:ascii="Times New Roman" w:hAnsi="Times New Roman"/>
          <w:b/>
          <w:i/>
          <w:u w:val="single"/>
        </w:rPr>
        <w:t>:</w:t>
      </w:r>
      <w:r w:rsidRPr="00553390">
        <w:rPr>
          <w:rFonts w:ascii="Times New Roman" w:hAnsi="Times New Roman"/>
          <w:b/>
          <w:i/>
        </w:rPr>
        <w:t xml:space="preserve"> </w:t>
      </w:r>
      <w:r>
        <w:rPr>
          <w:rFonts w:ascii="Times New Roman" w:hAnsi="Times New Roman"/>
          <w:b/>
          <w:i/>
        </w:rPr>
        <w:t xml:space="preserve"> </w:t>
      </w:r>
      <w:r>
        <w:rPr>
          <w:rFonts w:ascii="Times New Roman" w:hAnsi="Times New Roman"/>
          <w:i/>
        </w:rPr>
        <w:t>The UE can skip NACK transmission for skipped SPS PDSCH (Alt. 1).</w:t>
      </w:r>
    </w:p>
    <w:p w14:paraId="68048BEE" w14:textId="77777777" w:rsidR="009C56B8" w:rsidRPr="000910E0" w:rsidRDefault="009C56B8" w:rsidP="009C56B8">
      <w:pPr>
        <w:rPr>
          <w:lang w:eastAsia="zh-CN"/>
        </w:rPr>
      </w:pPr>
    </w:p>
    <w:p w14:paraId="7471FCDB" w14:textId="60BD6F4C" w:rsidR="00265908" w:rsidRPr="0099376B" w:rsidRDefault="00556872" w:rsidP="00441945">
      <w:pPr>
        <w:pStyle w:val="Heading2"/>
      </w:pPr>
      <w:bookmarkStart w:id="3" w:name="_Ref61526332"/>
      <w:r>
        <w:t xml:space="preserve">Retransmission </w:t>
      </w:r>
      <w:r w:rsidR="00441945">
        <w:t>of cancelled HARQ</w:t>
      </w:r>
      <w:bookmarkEnd w:id="3"/>
    </w:p>
    <w:p w14:paraId="574501D9" w14:textId="354F843C" w:rsidR="00265908" w:rsidRPr="004F0AE4" w:rsidRDefault="00265908" w:rsidP="004F0AE4">
      <w:pPr>
        <w:rPr>
          <w:rFonts w:ascii="Times New Roman" w:eastAsia="Times New Roman" w:hAnsi="Times New Roman" w:cs="Times New Roman"/>
        </w:rPr>
      </w:pPr>
      <w:r w:rsidRPr="00542C79">
        <w:rPr>
          <w:rFonts w:ascii="Times New Roman" w:hAnsi="Times New Roman"/>
          <w:bCs/>
          <w:iCs/>
        </w:rPr>
        <w:t>In NR Rel-16, prioritization mechanisms were introduced to support intra-UE multiplexing.</w:t>
      </w:r>
      <w:r w:rsidR="001B7DD1">
        <w:rPr>
          <w:rFonts w:ascii="Times New Roman" w:hAnsi="Times New Roman"/>
          <w:bCs/>
          <w:iCs/>
        </w:rPr>
        <w:t xml:space="preserve"> </w:t>
      </w:r>
      <w:r w:rsidR="001B7DD1" w:rsidRPr="00304776">
        <w:rPr>
          <w:rFonts w:ascii="Times New Roman" w:hAnsi="Times New Roman"/>
          <w:bCs/>
          <w:iCs/>
        </w:rPr>
        <w:t xml:space="preserve">Two HARQ-ACK codebooks for two </w:t>
      </w:r>
      <w:r w:rsidR="00191E25">
        <w:rPr>
          <w:rFonts w:ascii="Times New Roman" w:hAnsi="Times New Roman"/>
          <w:bCs/>
          <w:iCs/>
        </w:rPr>
        <w:t xml:space="preserve">different </w:t>
      </w:r>
      <w:r w:rsidR="001B7DD1" w:rsidRPr="00304776">
        <w:rPr>
          <w:rFonts w:ascii="Times New Roman" w:hAnsi="Times New Roman"/>
          <w:bCs/>
          <w:iCs/>
        </w:rPr>
        <w:t xml:space="preserve">priorities are built </w:t>
      </w:r>
      <w:r w:rsidR="00191E25">
        <w:rPr>
          <w:rFonts w:ascii="Times New Roman" w:hAnsi="Times New Roman"/>
          <w:bCs/>
          <w:iCs/>
        </w:rPr>
        <w:t xml:space="preserve">simultaneously </w:t>
      </w:r>
      <w:r w:rsidR="001B7DD1" w:rsidRPr="00304776">
        <w:rPr>
          <w:rFonts w:ascii="Times New Roman" w:hAnsi="Times New Roman"/>
          <w:bCs/>
          <w:iCs/>
        </w:rPr>
        <w:t>by the UE.</w:t>
      </w:r>
      <w:r w:rsidRPr="00542C79">
        <w:rPr>
          <w:rFonts w:ascii="Times New Roman" w:hAnsi="Times New Roman"/>
          <w:bCs/>
          <w:iCs/>
        </w:rPr>
        <w:t xml:space="preserve"> In case of overlapping between low priority and high priority transmissions, the UE drops the </w:t>
      </w:r>
      <w:r w:rsidR="00183EEC">
        <w:rPr>
          <w:rFonts w:ascii="Times New Roman" w:hAnsi="Times New Roman"/>
          <w:bCs/>
          <w:iCs/>
        </w:rPr>
        <w:t xml:space="preserve">transmission of HARQ-ACK codebook associated with </w:t>
      </w:r>
      <w:r w:rsidRPr="00542C79">
        <w:rPr>
          <w:rFonts w:ascii="Times New Roman" w:hAnsi="Times New Roman"/>
          <w:bCs/>
          <w:iCs/>
        </w:rPr>
        <w:t>low priority transmission.</w:t>
      </w:r>
      <w:r>
        <w:rPr>
          <w:rFonts w:ascii="Times New Roman" w:hAnsi="Times New Roman"/>
          <w:bCs/>
          <w:iCs/>
        </w:rPr>
        <w:t xml:space="preserve"> </w:t>
      </w:r>
      <w:r w:rsidR="00EF44C5">
        <w:rPr>
          <w:rFonts w:ascii="Times New Roman" w:hAnsi="Times New Roman"/>
          <w:bCs/>
          <w:iCs/>
        </w:rPr>
        <w:t>To avoid u</w:t>
      </w:r>
      <w:r w:rsidR="006C6C7F">
        <w:rPr>
          <w:rFonts w:ascii="Times New Roman" w:hAnsi="Times New Roman"/>
          <w:bCs/>
          <w:iCs/>
        </w:rPr>
        <w:t>n</w:t>
      </w:r>
      <w:r w:rsidR="00EF44C5">
        <w:rPr>
          <w:rFonts w:ascii="Times New Roman" w:hAnsi="Times New Roman"/>
          <w:bCs/>
          <w:iCs/>
        </w:rPr>
        <w:t>nec</w:t>
      </w:r>
      <w:r w:rsidR="00FE7E70">
        <w:rPr>
          <w:rFonts w:ascii="Times New Roman" w:hAnsi="Times New Roman"/>
          <w:bCs/>
          <w:iCs/>
        </w:rPr>
        <w:t>ess</w:t>
      </w:r>
      <w:r w:rsidR="00EF44C5">
        <w:rPr>
          <w:rFonts w:ascii="Times New Roman" w:hAnsi="Times New Roman"/>
          <w:bCs/>
          <w:iCs/>
        </w:rPr>
        <w:t xml:space="preserve">ary </w:t>
      </w:r>
      <w:r w:rsidR="006C6C7F">
        <w:rPr>
          <w:rFonts w:ascii="Times New Roman" w:hAnsi="Times New Roman"/>
          <w:bCs/>
          <w:iCs/>
        </w:rPr>
        <w:t>re</w:t>
      </w:r>
      <w:r w:rsidR="00EF44C5">
        <w:rPr>
          <w:rFonts w:ascii="Times New Roman" w:hAnsi="Times New Roman"/>
          <w:bCs/>
          <w:iCs/>
        </w:rPr>
        <w:t>transmission</w:t>
      </w:r>
      <w:r w:rsidR="0099376B">
        <w:rPr>
          <w:rFonts w:ascii="Times New Roman" w:hAnsi="Times New Roman"/>
          <w:bCs/>
          <w:iCs/>
        </w:rPr>
        <w:t>(s)</w:t>
      </w:r>
      <w:r w:rsidR="006C6C7F">
        <w:rPr>
          <w:rFonts w:ascii="Times New Roman" w:hAnsi="Times New Roman"/>
          <w:bCs/>
          <w:iCs/>
        </w:rPr>
        <w:t xml:space="preserve"> due to </w:t>
      </w:r>
      <w:r w:rsidR="00007CAA">
        <w:rPr>
          <w:rFonts w:ascii="Times New Roman" w:hAnsi="Times New Roman"/>
          <w:bCs/>
          <w:iCs/>
        </w:rPr>
        <w:t>lack of</w:t>
      </w:r>
      <w:r w:rsidR="006C6C7F">
        <w:rPr>
          <w:rFonts w:ascii="Times New Roman" w:hAnsi="Times New Roman"/>
          <w:bCs/>
          <w:iCs/>
        </w:rPr>
        <w:t xml:space="preserve"> HARQ information, </w:t>
      </w:r>
      <w:r w:rsidR="00007CAA">
        <w:rPr>
          <w:rFonts w:ascii="Times New Roman" w:hAnsi="Times New Roman"/>
          <w:bCs/>
          <w:iCs/>
        </w:rPr>
        <w:t xml:space="preserve">Type 3 HARQ codebook can be re-used to send the dropped HARQ. </w:t>
      </w:r>
      <w:r w:rsidR="0099376B" w:rsidRPr="009D1B99">
        <w:rPr>
          <w:rFonts w:ascii="Times New Roman" w:eastAsia="Times New Roman" w:hAnsi="Times New Roman" w:cs="Times New Roman"/>
        </w:rPr>
        <w:t>As discussed in</w:t>
      </w:r>
      <w:r w:rsidR="0099376B">
        <w:rPr>
          <w:rFonts w:ascii="Times New Roman" w:eastAsia="Times New Roman" w:hAnsi="Times New Roman" w:cs="Times New Roman"/>
        </w:rPr>
        <w:t xml:space="preserve"> section </w:t>
      </w:r>
      <w:r w:rsidR="0099376B">
        <w:rPr>
          <w:rFonts w:ascii="Times New Roman" w:eastAsia="Times New Roman" w:hAnsi="Times New Roman" w:cs="Times New Roman"/>
        </w:rPr>
        <w:fldChar w:fldCharType="begin"/>
      </w:r>
      <w:r w:rsidR="0099376B">
        <w:rPr>
          <w:rFonts w:ascii="Times New Roman" w:eastAsia="Times New Roman" w:hAnsi="Times New Roman" w:cs="Times New Roman"/>
        </w:rPr>
        <w:instrText xml:space="preserve"> REF _Ref61526440 \r \h </w:instrText>
      </w:r>
      <w:r w:rsidR="0099376B">
        <w:rPr>
          <w:rFonts w:ascii="Times New Roman" w:eastAsia="Times New Roman" w:hAnsi="Times New Roman" w:cs="Times New Roman"/>
        </w:rPr>
      </w:r>
      <w:r w:rsidR="0099376B">
        <w:rPr>
          <w:rFonts w:ascii="Times New Roman" w:eastAsia="Times New Roman" w:hAnsi="Times New Roman" w:cs="Times New Roman"/>
        </w:rPr>
        <w:fldChar w:fldCharType="separate"/>
      </w:r>
      <w:r w:rsidR="0099376B">
        <w:rPr>
          <w:rFonts w:ascii="Times New Roman" w:eastAsia="Times New Roman" w:hAnsi="Times New Roman" w:cs="Times New Roman"/>
        </w:rPr>
        <w:t>2.1</w:t>
      </w:r>
      <w:r w:rsidR="0099376B">
        <w:rPr>
          <w:rFonts w:ascii="Times New Roman" w:eastAsia="Times New Roman" w:hAnsi="Times New Roman" w:cs="Times New Roman"/>
        </w:rPr>
        <w:fldChar w:fldCharType="end"/>
      </w:r>
      <w:r w:rsidR="0099376B">
        <w:rPr>
          <w:rFonts w:ascii="Times New Roman" w:eastAsia="Times New Roman" w:hAnsi="Times New Roman" w:cs="Times New Roman"/>
        </w:rPr>
        <w:t xml:space="preserve">, </w:t>
      </w:r>
      <w:r w:rsidR="00825BB6">
        <w:rPr>
          <w:rFonts w:ascii="Times New Roman" w:eastAsia="Times New Roman" w:hAnsi="Times New Roman" w:cs="Times New Roman"/>
        </w:rPr>
        <w:t>a flag can be introduced in the DCI to indicate th</w:t>
      </w:r>
      <w:r w:rsidR="002D0DA2">
        <w:rPr>
          <w:rFonts w:ascii="Times New Roman" w:eastAsia="Times New Roman" w:hAnsi="Times New Roman" w:cs="Times New Roman"/>
        </w:rPr>
        <w:t>at the requested HARQ-ACK feedback</w:t>
      </w:r>
      <w:r w:rsidR="00483A3D">
        <w:rPr>
          <w:rFonts w:ascii="Times New Roman" w:eastAsia="Times New Roman" w:hAnsi="Times New Roman" w:cs="Times New Roman"/>
        </w:rPr>
        <w:t>s</w:t>
      </w:r>
      <w:r w:rsidR="002D0DA2">
        <w:rPr>
          <w:rFonts w:ascii="Times New Roman" w:eastAsia="Times New Roman" w:hAnsi="Times New Roman" w:cs="Times New Roman"/>
        </w:rPr>
        <w:t xml:space="preserve"> are </w:t>
      </w:r>
      <w:r w:rsidR="00483A3D">
        <w:rPr>
          <w:rFonts w:ascii="Times New Roman" w:eastAsia="Times New Roman" w:hAnsi="Times New Roman" w:cs="Times New Roman"/>
        </w:rPr>
        <w:t xml:space="preserve">only </w:t>
      </w:r>
      <w:r w:rsidR="002D0DA2">
        <w:rPr>
          <w:rFonts w:ascii="Times New Roman" w:eastAsia="Times New Roman" w:hAnsi="Times New Roman" w:cs="Times New Roman"/>
        </w:rPr>
        <w:t xml:space="preserve">for dropped HARQ-ACK information. </w:t>
      </w:r>
      <w:r w:rsidR="006E35EE">
        <w:rPr>
          <w:rFonts w:ascii="Times New Roman" w:eastAsia="Times New Roman" w:hAnsi="Times New Roman" w:cs="Times New Roman"/>
        </w:rPr>
        <w:t xml:space="preserve">The UE sends only the HARQ-ACK information of the cancelled HARQ. </w:t>
      </w:r>
    </w:p>
    <w:p w14:paraId="6C3E596C" w14:textId="61D7BDAB" w:rsidR="00EE6A9E" w:rsidRDefault="00EE6A9E" w:rsidP="00EE6A9E">
      <w:pPr>
        <w:tabs>
          <w:tab w:val="left" w:pos="1170"/>
        </w:tabs>
        <w:spacing w:after="120"/>
        <w:ind w:left="1170" w:hanging="1170"/>
        <w:jc w:val="both"/>
        <w:rPr>
          <w:rFonts w:ascii="Times New Roman" w:hAnsi="Times New Roman"/>
          <w:i/>
        </w:rPr>
      </w:pPr>
      <w:r>
        <w:rPr>
          <w:rFonts w:ascii="Times New Roman" w:hAnsi="Times New Roman"/>
          <w:b/>
          <w:i/>
          <w:u w:val="single"/>
        </w:rPr>
        <w:t>Proposal</w:t>
      </w:r>
      <w:r w:rsidRPr="00553390">
        <w:rPr>
          <w:rFonts w:ascii="Times New Roman" w:hAnsi="Times New Roman"/>
          <w:b/>
          <w:i/>
          <w:u w:val="single"/>
        </w:rPr>
        <w:t xml:space="preserve"> </w:t>
      </w:r>
      <w:r w:rsidR="00FB246F">
        <w:rPr>
          <w:rFonts w:ascii="Times New Roman" w:hAnsi="Times New Roman"/>
          <w:b/>
          <w:i/>
          <w:u w:val="single"/>
        </w:rPr>
        <w:t>5</w:t>
      </w:r>
      <w:r w:rsidRPr="00553390">
        <w:rPr>
          <w:rFonts w:ascii="Times New Roman" w:hAnsi="Times New Roman"/>
          <w:b/>
          <w:i/>
          <w:u w:val="single"/>
        </w:rPr>
        <w:t>:</w:t>
      </w:r>
      <w:r w:rsidRPr="00553390">
        <w:rPr>
          <w:rFonts w:ascii="Times New Roman" w:hAnsi="Times New Roman"/>
          <w:b/>
          <w:i/>
        </w:rPr>
        <w:t xml:space="preserve"> </w:t>
      </w:r>
      <w:r>
        <w:rPr>
          <w:rFonts w:ascii="Times New Roman" w:hAnsi="Times New Roman"/>
          <w:b/>
          <w:i/>
        </w:rPr>
        <w:t xml:space="preserve"> </w:t>
      </w:r>
      <w:r>
        <w:rPr>
          <w:rFonts w:ascii="Times New Roman" w:hAnsi="Times New Roman"/>
          <w:i/>
        </w:rPr>
        <w:t xml:space="preserve">The UE can </w:t>
      </w:r>
      <w:r w:rsidR="00563717">
        <w:rPr>
          <w:rFonts w:ascii="Times New Roman" w:hAnsi="Times New Roman"/>
          <w:i/>
        </w:rPr>
        <w:t>retransmit a cancelled HARQ</w:t>
      </w:r>
      <w:r w:rsidR="00B550E5">
        <w:rPr>
          <w:rFonts w:ascii="Times New Roman" w:hAnsi="Times New Roman"/>
          <w:i/>
        </w:rPr>
        <w:t xml:space="preserve"> using enhanced Type 3 CB</w:t>
      </w:r>
      <w:r>
        <w:rPr>
          <w:rFonts w:ascii="Times New Roman" w:hAnsi="Times New Roman"/>
          <w:i/>
        </w:rPr>
        <w:t>.</w:t>
      </w:r>
    </w:p>
    <w:p w14:paraId="675613B1" w14:textId="77777777" w:rsidR="00EE6A9E" w:rsidRPr="00E82073" w:rsidRDefault="00EE6A9E" w:rsidP="00441945">
      <w:pPr>
        <w:rPr>
          <w:lang w:eastAsia="zh-CN"/>
        </w:rPr>
      </w:pPr>
    </w:p>
    <w:p w14:paraId="596E93DF" w14:textId="1845465C" w:rsidR="00821C42" w:rsidRPr="00097AAD" w:rsidRDefault="003238F7" w:rsidP="00415E41">
      <w:pPr>
        <w:pStyle w:val="Heading1"/>
        <w:pBdr>
          <w:top w:val="single" w:sz="12" w:space="5" w:color="auto"/>
        </w:pBdr>
        <w:spacing w:after="120"/>
        <w:rPr>
          <w:rFonts w:ascii="Times New Roman" w:hAnsi="Times New Roman"/>
          <w:b/>
          <w:sz w:val="32"/>
          <w:lang w:val="en-US"/>
        </w:rPr>
      </w:pPr>
      <w:r>
        <w:rPr>
          <w:rFonts w:ascii="Times New Roman" w:hAnsi="Times New Roman"/>
          <w:b/>
          <w:sz w:val="32"/>
          <w:lang w:val="en-US"/>
        </w:rPr>
        <w:t>Conclusion</w:t>
      </w:r>
    </w:p>
    <w:p w14:paraId="217AB480" w14:textId="510B566F" w:rsidR="00250318" w:rsidRPr="00CA4CBB" w:rsidRDefault="00CA4CBB" w:rsidP="005C09E2">
      <w:pPr>
        <w:spacing w:after="120"/>
        <w:jc w:val="both"/>
        <w:rPr>
          <w:rFonts w:ascii="Times New Roman" w:hAnsi="Times New Roman"/>
          <w:bCs/>
          <w:iCs/>
        </w:rPr>
      </w:pPr>
      <w:r w:rsidRPr="00CA4CBB">
        <w:rPr>
          <w:rFonts w:ascii="Times New Roman" w:hAnsi="Times New Roman"/>
          <w:bCs/>
          <w:iCs/>
        </w:rPr>
        <w:t>In this contribution we discuss</w:t>
      </w:r>
      <w:r w:rsidR="00B94A54">
        <w:rPr>
          <w:rFonts w:ascii="Times New Roman" w:hAnsi="Times New Roman"/>
          <w:bCs/>
          <w:iCs/>
        </w:rPr>
        <w:t xml:space="preserve"> </w:t>
      </w:r>
      <w:r w:rsidR="00B94A54">
        <w:rPr>
          <w:rFonts w:ascii="Times New Roman" w:eastAsia="Times New Roman" w:hAnsi="Times New Roman" w:cs="Times New Roman"/>
        </w:rPr>
        <w:t>enabling HARQ CB3 to retransmit dropped HARQ-ACK for SPS in TDD scenario and cancelled HARQ-ACK as well as SPS HARQ-ACK payload size reduction</w:t>
      </w:r>
      <w:r>
        <w:rPr>
          <w:rFonts w:ascii="Times New Roman" w:eastAsia="Times New Roman" w:hAnsi="Times New Roman" w:cs="Times New Roman"/>
        </w:rPr>
        <w:t>. The following proposals are made:</w:t>
      </w:r>
    </w:p>
    <w:p w14:paraId="5FF723C0" w14:textId="77777777" w:rsidR="00B94A54" w:rsidRDefault="00B94A54" w:rsidP="00B94A54">
      <w:pPr>
        <w:spacing w:after="120"/>
        <w:jc w:val="both"/>
        <w:rPr>
          <w:rFonts w:ascii="Times New Roman" w:hAnsi="Times New Roman"/>
          <w:i/>
        </w:rPr>
      </w:pPr>
      <w:r w:rsidRPr="00553390">
        <w:rPr>
          <w:rFonts w:ascii="Times New Roman" w:hAnsi="Times New Roman"/>
          <w:b/>
          <w:i/>
          <w:u w:val="single"/>
        </w:rPr>
        <w:t xml:space="preserve">Proposal </w:t>
      </w:r>
      <w:r>
        <w:rPr>
          <w:rFonts w:ascii="Times New Roman" w:hAnsi="Times New Roman"/>
          <w:b/>
          <w:i/>
          <w:u w:val="single"/>
        </w:rPr>
        <w:t>1</w:t>
      </w:r>
      <w:r w:rsidRPr="00553390">
        <w:rPr>
          <w:rFonts w:ascii="Times New Roman" w:hAnsi="Times New Roman"/>
          <w:b/>
          <w:i/>
          <w:u w:val="single"/>
        </w:rPr>
        <w:t>:</w:t>
      </w:r>
      <w:r w:rsidRPr="00553390">
        <w:rPr>
          <w:rFonts w:ascii="Times New Roman" w:hAnsi="Times New Roman"/>
          <w:b/>
          <w:i/>
        </w:rPr>
        <w:t xml:space="preserve"> </w:t>
      </w:r>
      <w:r>
        <w:rPr>
          <w:rFonts w:ascii="Times New Roman" w:hAnsi="Times New Roman"/>
          <w:b/>
          <w:i/>
        </w:rPr>
        <w:t xml:space="preserve">   </w:t>
      </w:r>
      <w:r>
        <w:rPr>
          <w:rFonts w:ascii="Times New Roman" w:hAnsi="Times New Roman"/>
          <w:bCs/>
          <w:i/>
        </w:rPr>
        <w:t>The</w:t>
      </w:r>
      <w:r w:rsidRPr="000862CE">
        <w:rPr>
          <w:rFonts w:ascii="Times New Roman" w:hAnsi="Times New Roman"/>
          <w:bCs/>
          <w:i/>
        </w:rPr>
        <w:t xml:space="preserve"> </w:t>
      </w:r>
      <w:r>
        <w:rPr>
          <w:rFonts w:ascii="Times New Roman" w:hAnsi="Times New Roman"/>
          <w:i/>
        </w:rPr>
        <w:t xml:space="preserve">UE can be dynamically triggered to transmit Type-3 HARQ-ACK </w:t>
      </w:r>
      <w:proofErr w:type="spellStart"/>
      <w:r>
        <w:rPr>
          <w:rFonts w:ascii="Times New Roman" w:hAnsi="Times New Roman"/>
          <w:i/>
        </w:rPr>
        <w:t>CodeBook</w:t>
      </w:r>
      <w:proofErr w:type="spellEnd"/>
      <w:r>
        <w:rPr>
          <w:rFonts w:ascii="Times New Roman" w:hAnsi="Times New Roman"/>
          <w:i/>
        </w:rPr>
        <w:t xml:space="preserve"> to retransmit a dropped SPS HARQ-ACK.</w:t>
      </w:r>
    </w:p>
    <w:p w14:paraId="14641202" w14:textId="77777777" w:rsidR="00B94A54" w:rsidRDefault="00B94A54" w:rsidP="00B94A54">
      <w:pPr>
        <w:tabs>
          <w:tab w:val="left" w:pos="1170"/>
        </w:tabs>
        <w:spacing w:after="120"/>
        <w:ind w:left="1170" w:hanging="1170"/>
        <w:jc w:val="both"/>
        <w:rPr>
          <w:rFonts w:ascii="Times New Roman" w:hAnsi="Times New Roman"/>
          <w:i/>
        </w:rPr>
      </w:pPr>
      <w:r>
        <w:rPr>
          <w:rFonts w:ascii="Times New Roman" w:hAnsi="Times New Roman"/>
          <w:b/>
          <w:i/>
          <w:u w:val="single"/>
        </w:rPr>
        <w:t>Proposal</w:t>
      </w:r>
      <w:r w:rsidRPr="00553390">
        <w:rPr>
          <w:rFonts w:ascii="Times New Roman" w:hAnsi="Times New Roman"/>
          <w:b/>
          <w:i/>
          <w:u w:val="single"/>
        </w:rPr>
        <w:t xml:space="preserve"> </w:t>
      </w:r>
      <w:r>
        <w:rPr>
          <w:rFonts w:ascii="Times New Roman" w:hAnsi="Times New Roman"/>
          <w:b/>
          <w:i/>
          <w:u w:val="single"/>
        </w:rPr>
        <w:t>2</w:t>
      </w:r>
      <w:r w:rsidRPr="00553390">
        <w:rPr>
          <w:rFonts w:ascii="Times New Roman" w:hAnsi="Times New Roman"/>
          <w:b/>
          <w:i/>
          <w:u w:val="single"/>
        </w:rPr>
        <w:t>:</w:t>
      </w:r>
      <w:r w:rsidRPr="00553390">
        <w:rPr>
          <w:rFonts w:ascii="Times New Roman" w:hAnsi="Times New Roman"/>
          <w:b/>
          <w:i/>
        </w:rPr>
        <w:t xml:space="preserve"> </w:t>
      </w:r>
      <w:r>
        <w:rPr>
          <w:rFonts w:ascii="Times New Roman" w:hAnsi="Times New Roman"/>
          <w:b/>
          <w:i/>
        </w:rPr>
        <w:t xml:space="preserve"> </w:t>
      </w:r>
      <w:r>
        <w:rPr>
          <w:rFonts w:ascii="Times New Roman" w:hAnsi="Times New Roman"/>
          <w:i/>
        </w:rPr>
        <w:t>The UE can be triggered to transmit only the SPS HARQ-ACK(s) of PUCCH(s) that collide with DL or flexible symbols.</w:t>
      </w:r>
    </w:p>
    <w:p w14:paraId="7C91B0B7" w14:textId="77777777" w:rsidR="00B94A54" w:rsidRPr="00CB76D2" w:rsidRDefault="00B94A54" w:rsidP="00B94A54">
      <w:pPr>
        <w:tabs>
          <w:tab w:val="left" w:pos="1170"/>
        </w:tabs>
        <w:spacing w:after="120"/>
        <w:ind w:left="1170" w:hanging="1170"/>
        <w:jc w:val="both"/>
        <w:rPr>
          <w:rFonts w:ascii="Times New Roman" w:hAnsi="Times New Roman"/>
          <w:bCs/>
          <w:i/>
        </w:rPr>
      </w:pPr>
      <w:r>
        <w:rPr>
          <w:rFonts w:ascii="Times New Roman" w:hAnsi="Times New Roman"/>
          <w:b/>
          <w:i/>
          <w:u w:val="single"/>
        </w:rPr>
        <w:t>Proposal</w:t>
      </w:r>
      <w:r w:rsidRPr="00553390">
        <w:rPr>
          <w:rFonts w:ascii="Times New Roman" w:hAnsi="Times New Roman"/>
          <w:b/>
          <w:i/>
          <w:u w:val="single"/>
        </w:rPr>
        <w:t xml:space="preserve"> </w:t>
      </w:r>
      <w:r>
        <w:rPr>
          <w:rFonts w:ascii="Times New Roman" w:hAnsi="Times New Roman"/>
          <w:b/>
          <w:i/>
          <w:u w:val="single"/>
        </w:rPr>
        <w:t>3</w:t>
      </w:r>
      <w:r w:rsidRPr="00553390">
        <w:rPr>
          <w:rFonts w:ascii="Times New Roman" w:hAnsi="Times New Roman"/>
          <w:b/>
          <w:i/>
          <w:u w:val="single"/>
        </w:rPr>
        <w:t>:</w:t>
      </w:r>
      <w:r w:rsidRPr="00553390">
        <w:rPr>
          <w:rFonts w:ascii="Times New Roman" w:hAnsi="Times New Roman"/>
          <w:b/>
          <w:i/>
        </w:rPr>
        <w:t xml:space="preserve"> </w:t>
      </w:r>
      <w:r>
        <w:rPr>
          <w:rFonts w:ascii="Times New Roman" w:hAnsi="Times New Roman"/>
          <w:b/>
          <w:i/>
        </w:rPr>
        <w:t xml:space="preserve"> </w:t>
      </w:r>
      <w:r w:rsidRPr="00CB76D2">
        <w:rPr>
          <w:rFonts w:ascii="Times New Roman" w:hAnsi="Times New Roman"/>
          <w:bCs/>
          <w:i/>
        </w:rPr>
        <w:t>T</w:t>
      </w:r>
      <w:r>
        <w:rPr>
          <w:rFonts w:ascii="Times New Roman" w:hAnsi="Times New Roman"/>
          <w:bCs/>
          <w:i/>
        </w:rPr>
        <w:t>o reduce the SPS HARQ payload size</w:t>
      </w:r>
      <w:r w:rsidRPr="00CB76D2">
        <w:rPr>
          <w:rFonts w:ascii="Times New Roman" w:hAnsi="Times New Roman"/>
          <w:bCs/>
          <w:i/>
        </w:rPr>
        <w:t>:</w:t>
      </w:r>
    </w:p>
    <w:p w14:paraId="7C355171" w14:textId="77777777" w:rsidR="00B94A54" w:rsidRDefault="00B94A54" w:rsidP="00B94A54">
      <w:pPr>
        <w:pStyle w:val="ListParagraph"/>
        <w:numPr>
          <w:ilvl w:val="0"/>
          <w:numId w:val="18"/>
        </w:numPr>
        <w:tabs>
          <w:tab w:val="left" w:pos="1170"/>
        </w:tabs>
        <w:spacing w:after="120"/>
        <w:ind w:left="1440" w:hanging="270"/>
        <w:jc w:val="both"/>
        <w:rPr>
          <w:rFonts w:ascii="Times New Roman" w:hAnsi="Times New Roman"/>
          <w:i/>
        </w:rPr>
      </w:pPr>
      <w:r>
        <w:rPr>
          <w:rFonts w:ascii="Times New Roman" w:hAnsi="Times New Roman"/>
          <w:i/>
        </w:rPr>
        <w:t xml:space="preserve">The </w:t>
      </w:r>
      <w:r w:rsidRPr="001223C2">
        <w:rPr>
          <w:rFonts w:ascii="Times New Roman" w:hAnsi="Times New Roman"/>
          <w:i/>
        </w:rPr>
        <w:t xml:space="preserve">UE can be configured to skip NACK transmission or skip ACK transmission (Alt. 1 and Alt2) per SPS configuration. </w:t>
      </w:r>
    </w:p>
    <w:p w14:paraId="24824AB9" w14:textId="77777777" w:rsidR="00B94A54" w:rsidRPr="001223C2" w:rsidRDefault="00B94A54" w:rsidP="00B94A54">
      <w:pPr>
        <w:pStyle w:val="ListParagraph"/>
        <w:numPr>
          <w:ilvl w:val="0"/>
          <w:numId w:val="18"/>
        </w:numPr>
        <w:tabs>
          <w:tab w:val="left" w:pos="1170"/>
        </w:tabs>
        <w:spacing w:after="120"/>
        <w:ind w:left="1440" w:hanging="270"/>
        <w:jc w:val="both"/>
        <w:rPr>
          <w:rFonts w:ascii="Times New Roman" w:hAnsi="Times New Roman"/>
          <w:i/>
        </w:rPr>
      </w:pPr>
      <w:r>
        <w:rPr>
          <w:rFonts w:ascii="Times New Roman" w:hAnsi="Times New Roman"/>
          <w:i/>
        </w:rPr>
        <w:t xml:space="preserve">The </w:t>
      </w:r>
      <w:r w:rsidRPr="001223C2">
        <w:rPr>
          <w:rFonts w:ascii="Times New Roman" w:hAnsi="Times New Roman"/>
          <w:i/>
        </w:rPr>
        <w:t>UE can be configured to disable HARQ-ACK transmission per SPS configuration (Alt. 4)</w:t>
      </w:r>
    </w:p>
    <w:p w14:paraId="1292C060" w14:textId="77777777" w:rsidR="00B94A54" w:rsidRDefault="00B94A54" w:rsidP="00B94A54">
      <w:pPr>
        <w:tabs>
          <w:tab w:val="left" w:pos="1170"/>
        </w:tabs>
        <w:spacing w:after="120"/>
        <w:jc w:val="both"/>
        <w:rPr>
          <w:rFonts w:ascii="Times New Roman" w:hAnsi="Times New Roman"/>
          <w:i/>
        </w:rPr>
      </w:pPr>
      <w:r>
        <w:rPr>
          <w:rFonts w:ascii="Times New Roman" w:hAnsi="Times New Roman"/>
          <w:b/>
          <w:i/>
          <w:u w:val="single"/>
        </w:rPr>
        <w:t>Proposal</w:t>
      </w:r>
      <w:r w:rsidRPr="00553390">
        <w:rPr>
          <w:rFonts w:ascii="Times New Roman" w:hAnsi="Times New Roman"/>
          <w:b/>
          <w:i/>
          <w:u w:val="single"/>
        </w:rPr>
        <w:t xml:space="preserve"> </w:t>
      </w:r>
      <w:r>
        <w:rPr>
          <w:rFonts w:ascii="Times New Roman" w:hAnsi="Times New Roman"/>
          <w:b/>
          <w:i/>
          <w:u w:val="single"/>
        </w:rPr>
        <w:t>4</w:t>
      </w:r>
      <w:r w:rsidRPr="00553390">
        <w:rPr>
          <w:rFonts w:ascii="Times New Roman" w:hAnsi="Times New Roman"/>
          <w:b/>
          <w:i/>
          <w:u w:val="single"/>
        </w:rPr>
        <w:t>:</w:t>
      </w:r>
      <w:r w:rsidRPr="00553390">
        <w:rPr>
          <w:rFonts w:ascii="Times New Roman" w:hAnsi="Times New Roman"/>
          <w:b/>
          <w:i/>
        </w:rPr>
        <w:t xml:space="preserve"> </w:t>
      </w:r>
      <w:r>
        <w:rPr>
          <w:rFonts w:ascii="Times New Roman" w:hAnsi="Times New Roman"/>
          <w:b/>
          <w:i/>
        </w:rPr>
        <w:t xml:space="preserve"> </w:t>
      </w:r>
      <w:r>
        <w:rPr>
          <w:rFonts w:ascii="Times New Roman" w:hAnsi="Times New Roman"/>
          <w:i/>
        </w:rPr>
        <w:t>The UE can skip NACK transmission for skipped SPS PDSCH (Alt. 1).</w:t>
      </w:r>
    </w:p>
    <w:p w14:paraId="23C9A7E5" w14:textId="77777777" w:rsidR="00B94A54" w:rsidRDefault="00B94A54" w:rsidP="00B94A54">
      <w:pPr>
        <w:tabs>
          <w:tab w:val="left" w:pos="1170"/>
        </w:tabs>
        <w:spacing w:after="120"/>
        <w:ind w:left="1170" w:hanging="1170"/>
        <w:jc w:val="both"/>
        <w:rPr>
          <w:rFonts w:ascii="Times New Roman" w:hAnsi="Times New Roman"/>
          <w:i/>
        </w:rPr>
      </w:pPr>
      <w:r>
        <w:rPr>
          <w:rFonts w:ascii="Times New Roman" w:hAnsi="Times New Roman"/>
          <w:b/>
          <w:i/>
          <w:u w:val="single"/>
        </w:rPr>
        <w:t>Proposal</w:t>
      </w:r>
      <w:r w:rsidRPr="00553390">
        <w:rPr>
          <w:rFonts w:ascii="Times New Roman" w:hAnsi="Times New Roman"/>
          <w:b/>
          <w:i/>
          <w:u w:val="single"/>
        </w:rPr>
        <w:t xml:space="preserve"> </w:t>
      </w:r>
      <w:r>
        <w:rPr>
          <w:rFonts w:ascii="Times New Roman" w:hAnsi="Times New Roman"/>
          <w:b/>
          <w:i/>
          <w:u w:val="single"/>
        </w:rPr>
        <w:t>5</w:t>
      </w:r>
      <w:r w:rsidRPr="00553390">
        <w:rPr>
          <w:rFonts w:ascii="Times New Roman" w:hAnsi="Times New Roman"/>
          <w:b/>
          <w:i/>
          <w:u w:val="single"/>
        </w:rPr>
        <w:t>:</w:t>
      </w:r>
      <w:r w:rsidRPr="00553390">
        <w:rPr>
          <w:rFonts w:ascii="Times New Roman" w:hAnsi="Times New Roman"/>
          <w:b/>
          <w:i/>
        </w:rPr>
        <w:t xml:space="preserve"> </w:t>
      </w:r>
      <w:r>
        <w:rPr>
          <w:rFonts w:ascii="Times New Roman" w:hAnsi="Times New Roman"/>
          <w:b/>
          <w:i/>
        </w:rPr>
        <w:t xml:space="preserve"> </w:t>
      </w:r>
      <w:r>
        <w:rPr>
          <w:rFonts w:ascii="Times New Roman" w:hAnsi="Times New Roman"/>
          <w:i/>
        </w:rPr>
        <w:t>The UE can retransmit a cancelled HARQ using enhanced Type 3 CB.</w:t>
      </w:r>
    </w:p>
    <w:p w14:paraId="289F48D1" w14:textId="77777777" w:rsidR="00CA4CBB" w:rsidRPr="005C09E2" w:rsidRDefault="00CA4CBB" w:rsidP="005C09E2">
      <w:pPr>
        <w:spacing w:after="120"/>
        <w:jc w:val="both"/>
        <w:rPr>
          <w:rFonts w:ascii="Times New Roman" w:hAnsi="Times New Roman"/>
          <w:i/>
        </w:rPr>
      </w:pPr>
    </w:p>
    <w:p w14:paraId="0EF7466D" w14:textId="77777777" w:rsidR="00251B4A" w:rsidRPr="00097AAD" w:rsidRDefault="00251B4A" w:rsidP="00415E41">
      <w:pPr>
        <w:pStyle w:val="Heading1"/>
        <w:rPr>
          <w:rFonts w:ascii="Times New Roman" w:hAnsi="Times New Roman"/>
          <w:b/>
          <w:sz w:val="32"/>
          <w:lang w:val="en-US"/>
        </w:rPr>
      </w:pPr>
      <w:r w:rsidRPr="00097AAD">
        <w:rPr>
          <w:rFonts w:ascii="Times New Roman" w:hAnsi="Times New Roman"/>
          <w:b/>
          <w:sz w:val="32"/>
          <w:lang w:val="en-US"/>
        </w:rPr>
        <w:t>References</w:t>
      </w:r>
    </w:p>
    <w:p w14:paraId="403F30E6" w14:textId="4ABE1C0C" w:rsidR="0051632A" w:rsidRPr="00A85DE1" w:rsidRDefault="0051632A" w:rsidP="00A85DE1">
      <w:pPr>
        <w:pStyle w:val="Reference"/>
        <w:numPr>
          <w:ilvl w:val="0"/>
          <w:numId w:val="11"/>
        </w:numPr>
        <w:overflowPunct w:val="0"/>
        <w:autoSpaceDE w:val="0"/>
        <w:autoSpaceDN w:val="0"/>
        <w:adjustRightInd w:val="0"/>
        <w:spacing w:after="60" w:line="240" w:lineRule="auto"/>
        <w:textAlignment w:val="baseline"/>
        <w:rPr>
          <w:rFonts w:ascii="Times New Roman" w:hAnsi="Times New Roman"/>
        </w:rPr>
      </w:pPr>
      <w:bookmarkStart w:id="4" w:name="_Ref61525541"/>
      <w:bookmarkStart w:id="5" w:name="_Ref47517724"/>
      <w:bookmarkStart w:id="6" w:name="_Ref490232774"/>
      <w:bookmarkStart w:id="7" w:name="_Ref490232798"/>
      <w:bookmarkStart w:id="8" w:name="_Ref520462121"/>
      <w:bookmarkStart w:id="9" w:name="_Ref521506944"/>
      <w:bookmarkStart w:id="10" w:name="_Ref528655388"/>
      <w:bookmarkStart w:id="11" w:name="_Ref4596411"/>
      <w:bookmarkStart w:id="12" w:name="_Ref513201801"/>
      <w:bookmarkStart w:id="13" w:name="_Ref174151459"/>
      <w:bookmarkStart w:id="14" w:name="_Ref189809556"/>
      <w:r>
        <w:rPr>
          <w:rFonts w:ascii="Times New Roman" w:hAnsi="Times New Roman"/>
        </w:rPr>
        <w:t>“</w:t>
      </w:r>
      <w:r w:rsidR="002E01A6">
        <w:rPr>
          <w:rFonts w:ascii="Times New Roman" w:hAnsi="Times New Roman"/>
        </w:rPr>
        <w:t>RAN1 Chairman’s Notes</w:t>
      </w:r>
      <w:r>
        <w:rPr>
          <w:rFonts w:ascii="Times New Roman" w:hAnsi="Times New Roman"/>
        </w:rPr>
        <w:t xml:space="preserve">”, </w:t>
      </w:r>
      <w:r w:rsidR="00A85DE1" w:rsidRPr="00A85DE1">
        <w:rPr>
          <w:rFonts w:ascii="Times New Roman" w:hAnsi="Times New Roman"/>
        </w:rPr>
        <w:t>3GPP TSG RAN WG1 Meeting #103-</w:t>
      </w:r>
      <w:r w:rsidR="00CB776E">
        <w:rPr>
          <w:rFonts w:ascii="Times New Roman" w:hAnsi="Times New Roman"/>
        </w:rPr>
        <w:t xml:space="preserve">e </w:t>
      </w:r>
      <w:r w:rsidR="00A85DE1" w:rsidRPr="00A85DE1">
        <w:rPr>
          <w:rFonts w:ascii="Times New Roman" w:hAnsi="Times New Roman"/>
        </w:rPr>
        <w:t>e-Meeting, October 26th – November 13th, 2020</w:t>
      </w:r>
      <w:r w:rsidRPr="00A85DE1">
        <w:rPr>
          <w:rFonts w:ascii="Times New Roman" w:hAnsi="Times New Roman"/>
        </w:rPr>
        <w:t>.</w:t>
      </w:r>
      <w:bookmarkEnd w:id="4"/>
    </w:p>
    <w:p w14:paraId="6B2F3851" w14:textId="52A0CFF9" w:rsidR="00A11BCA" w:rsidRPr="00EC7B17" w:rsidRDefault="00A2030A" w:rsidP="00572D62">
      <w:pPr>
        <w:pStyle w:val="Reference"/>
        <w:numPr>
          <w:ilvl w:val="0"/>
          <w:numId w:val="11"/>
        </w:numPr>
        <w:overflowPunct w:val="0"/>
        <w:autoSpaceDE w:val="0"/>
        <w:autoSpaceDN w:val="0"/>
        <w:adjustRightInd w:val="0"/>
        <w:spacing w:after="60" w:line="240" w:lineRule="auto"/>
        <w:textAlignment w:val="baseline"/>
        <w:rPr>
          <w:rFonts w:ascii="Times New Roman" w:hAnsi="Times New Roman"/>
        </w:rPr>
      </w:pPr>
      <w:r w:rsidRPr="00EC7B17">
        <w:rPr>
          <w:rFonts w:ascii="Times New Roman" w:hAnsi="Times New Roman"/>
        </w:rPr>
        <w:t>R</w:t>
      </w:r>
      <w:r w:rsidR="00FE684E" w:rsidRPr="00EC7B17">
        <w:rPr>
          <w:rFonts w:ascii="Times New Roman" w:hAnsi="Times New Roman"/>
        </w:rPr>
        <w:t>1</w:t>
      </w:r>
      <w:r w:rsidRPr="00EC7B17">
        <w:rPr>
          <w:rFonts w:ascii="Times New Roman" w:hAnsi="Times New Roman"/>
        </w:rPr>
        <w:t>-</w:t>
      </w:r>
      <w:r w:rsidR="00FE684E" w:rsidRPr="00EC7B17">
        <w:rPr>
          <w:rFonts w:ascii="Times New Roman" w:hAnsi="Times New Roman"/>
        </w:rPr>
        <w:t>200</w:t>
      </w:r>
      <w:r w:rsidR="00EC7B17" w:rsidRPr="00EC7B17">
        <w:rPr>
          <w:rFonts w:ascii="Times New Roman" w:hAnsi="Times New Roman"/>
        </w:rPr>
        <w:t>9789</w:t>
      </w:r>
      <w:r w:rsidR="00E744E1" w:rsidRPr="00EC7B17">
        <w:rPr>
          <w:rFonts w:ascii="Times New Roman" w:hAnsi="Times New Roman"/>
        </w:rPr>
        <w:t>, “</w:t>
      </w:r>
      <w:r w:rsidR="00EC7B17">
        <w:rPr>
          <w:rFonts w:ascii="Times New Roman" w:hAnsi="Times New Roman"/>
        </w:rPr>
        <w:t>Moderator</w:t>
      </w:r>
      <w:r w:rsidR="00FE684E" w:rsidRPr="00EC7B17">
        <w:rPr>
          <w:rFonts w:ascii="Times New Roman" w:hAnsi="Times New Roman"/>
        </w:rPr>
        <w:t xml:space="preserve"> summary on HARQ-ACK feedback enhancements for NR Rel-17 URLLC/</w:t>
      </w:r>
      <w:proofErr w:type="spellStart"/>
      <w:r w:rsidR="00FE684E" w:rsidRPr="00EC7B17">
        <w:rPr>
          <w:rFonts w:ascii="Times New Roman" w:hAnsi="Times New Roman"/>
        </w:rPr>
        <w:t>IIoT</w:t>
      </w:r>
      <w:proofErr w:type="spellEnd"/>
      <w:r w:rsidR="00FE684E" w:rsidRPr="00EC7B17">
        <w:rPr>
          <w:rFonts w:ascii="Times New Roman" w:hAnsi="Times New Roman"/>
        </w:rPr>
        <w:t xml:space="preserve"> (AI 8.3.1.1)</w:t>
      </w:r>
      <w:r w:rsidR="00605284">
        <w:rPr>
          <w:rFonts w:ascii="Times New Roman" w:hAnsi="Times New Roman"/>
        </w:rPr>
        <w:t xml:space="preserve"> – end of meeting</w:t>
      </w:r>
      <w:r w:rsidR="00E744E1" w:rsidRPr="00EC7B17">
        <w:rPr>
          <w:rFonts w:ascii="Times New Roman" w:hAnsi="Times New Roman"/>
        </w:rPr>
        <w:t xml:space="preserve">”, </w:t>
      </w:r>
      <w:r w:rsidR="005017C7" w:rsidRPr="00EC7B17">
        <w:rPr>
          <w:rFonts w:ascii="Times New Roman" w:hAnsi="Times New Roman"/>
        </w:rPr>
        <w:t>Nokia</w:t>
      </w:r>
      <w:r w:rsidR="00CC73FE" w:rsidRPr="00EC7B17">
        <w:rPr>
          <w:rFonts w:ascii="Times New Roman" w:hAnsi="Times New Roman"/>
        </w:rPr>
        <w:t>.</w:t>
      </w:r>
      <w:bookmarkEnd w:id="5"/>
    </w:p>
    <w:p w14:paraId="5F25491A" w14:textId="36E49B32" w:rsidR="00A46D17" w:rsidRPr="006621D1" w:rsidRDefault="00CC73FE" w:rsidP="00572D62">
      <w:pPr>
        <w:pStyle w:val="Reference"/>
        <w:numPr>
          <w:ilvl w:val="0"/>
          <w:numId w:val="11"/>
        </w:numPr>
        <w:overflowPunct w:val="0"/>
        <w:autoSpaceDE w:val="0"/>
        <w:autoSpaceDN w:val="0"/>
        <w:adjustRightInd w:val="0"/>
        <w:spacing w:after="60" w:line="240" w:lineRule="auto"/>
        <w:textAlignment w:val="baseline"/>
        <w:rPr>
          <w:rFonts w:ascii="Times New Roman" w:hAnsi="Times New Roman"/>
        </w:rPr>
      </w:pPr>
      <w:bookmarkStart w:id="15" w:name="_Ref47517834"/>
      <w:r>
        <w:rPr>
          <w:rFonts w:ascii="Times New Roman" w:hAnsi="Times New Roman"/>
        </w:rPr>
        <w:lastRenderedPageBreak/>
        <w:t>RP-20</w:t>
      </w:r>
      <w:r w:rsidR="00E6708D">
        <w:rPr>
          <w:rFonts w:ascii="Times New Roman" w:hAnsi="Times New Roman"/>
        </w:rPr>
        <w:t>1310</w:t>
      </w:r>
      <w:r>
        <w:rPr>
          <w:rFonts w:ascii="Times New Roman" w:hAnsi="Times New Roman"/>
        </w:rPr>
        <w:t>, “</w:t>
      </w:r>
      <w:r w:rsidR="00E6708D">
        <w:rPr>
          <w:rFonts w:ascii="Times New Roman" w:hAnsi="Times New Roman"/>
        </w:rPr>
        <w:t xml:space="preserve">Revised WID: </w:t>
      </w:r>
      <w:r w:rsidRPr="005017C7">
        <w:rPr>
          <w:rFonts w:ascii="Times New Roman" w:hAnsi="Times New Roman"/>
        </w:rPr>
        <w:t>Enhanced Industrial Internet of Things (IoT) and ultra-reliable and low latency communication (URLLC) support for NR</w:t>
      </w:r>
      <w:r>
        <w:rPr>
          <w:rFonts w:ascii="Times New Roman" w:hAnsi="Times New Roman"/>
        </w:rPr>
        <w:t>”, Nokia, Nokia Shanghai Bell.</w:t>
      </w:r>
      <w:bookmarkEnd w:id="6"/>
      <w:bookmarkEnd w:id="7"/>
      <w:bookmarkEnd w:id="8"/>
      <w:bookmarkEnd w:id="9"/>
      <w:bookmarkEnd w:id="10"/>
      <w:bookmarkEnd w:id="11"/>
      <w:bookmarkEnd w:id="12"/>
      <w:bookmarkEnd w:id="13"/>
      <w:bookmarkEnd w:id="14"/>
      <w:bookmarkEnd w:id="15"/>
    </w:p>
    <w:p w14:paraId="323B06F4" w14:textId="378F5056" w:rsidR="00834983" w:rsidRDefault="00834983">
      <w:pPr>
        <w:pStyle w:val="Heading1"/>
        <w:rPr>
          <w:rFonts w:ascii="Times New Roman" w:hAnsi="Times New Roman"/>
          <w:b/>
          <w:sz w:val="32"/>
          <w:lang w:val="en-US"/>
        </w:rPr>
      </w:pPr>
      <w:bookmarkStart w:id="16" w:name="_Ref61435807"/>
      <w:r w:rsidRPr="00834983">
        <w:rPr>
          <w:rFonts w:ascii="Times New Roman" w:hAnsi="Times New Roman"/>
          <w:b/>
          <w:sz w:val="32"/>
          <w:lang w:val="en-US"/>
        </w:rPr>
        <w:t>Appendix</w:t>
      </w:r>
      <w:bookmarkEnd w:id="16"/>
    </w:p>
    <w:p w14:paraId="1009B46F" w14:textId="5F5BBAD9" w:rsidR="00852B72" w:rsidRDefault="00852B72" w:rsidP="00852B72">
      <w:pPr>
        <w:rPr>
          <w:lang w:eastAsia="zh-CN"/>
        </w:rPr>
      </w:pPr>
    </w:p>
    <w:p w14:paraId="5D1BFD55" w14:textId="0BD92786" w:rsidR="00852B72" w:rsidRPr="00852B72" w:rsidRDefault="00852B72" w:rsidP="00852B72">
      <w:pPr>
        <w:spacing w:before="100" w:beforeAutospacing="1" w:after="100" w:afterAutospacing="1" w:line="240" w:lineRule="auto"/>
        <w:rPr>
          <w:rFonts w:ascii="Times New Roman" w:eastAsia="Times New Roman" w:hAnsi="Times New Roman" w:cs="Times New Roman"/>
        </w:rPr>
      </w:pPr>
      <w:r>
        <w:rPr>
          <w:rFonts w:ascii="Times New Roman" w:eastAsia="Times New Roman" w:hAnsi="Times New Roman" w:cs="Times New Roman"/>
        </w:rPr>
        <w:t>RAN1#103e meeting:</w:t>
      </w:r>
    </w:p>
    <w:tbl>
      <w:tblPr>
        <w:tblStyle w:val="TableGrid"/>
        <w:tblW w:w="0" w:type="auto"/>
        <w:tblLook w:val="04A0" w:firstRow="1" w:lastRow="0" w:firstColumn="1" w:lastColumn="0" w:noHBand="0" w:noVBand="1"/>
      </w:tblPr>
      <w:tblGrid>
        <w:gridCol w:w="9629"/>
      </w:tblGrid>
      <w:tr w:rsidR="00852B72" w14:paraId="1369C751" w14:textId="77777777" w:rsidTr="00852B72">
        <w:tc>
          <w:tcPr>
            <w:tcW w:w="9629" w:type="dxa"/>
          </w:tcPr>
          <w:p w14:paraId="5C102CFD" w14:textId="77777777" w:rsidR="00852B72" w:rsidRPr="008530C0" w:rsidRDefault="00852B72" w:rsidP="00852B72">
            <w:pPr>
              <w:spacing w:before="100" w:beforeAutospacing="1" w:after="100" w:afterAutospacing="1" w:line="252" w:lineRule="auto"/>
              <w:rPr>
                <w:rStyle w:val="Strong"/>
                <w:b w:val="0"/>
                <w:bCs w:val="0"/>
                <w:szCs w:val="20"/>
                <w:lang w:val="en-GB" w:eastAsia="zh-CN"/>
              </w:rPr>
            </w:pPr>
            <w:r w:rsidRPr="008530C0">
              <w:rPr>
                <w:rStyle w:val="Strong"/>
                <w:b w:val="0"/>
                <w:bCs w:val="0"/>
                <w:szCs w:val="20"/>
                <w:highlight w:val="green"/>
                <w:lang w:val="en-GB" w:eastAsia="zh-CN"/>
              </w:rPr>
              <w:t>Agreements:</w:t>
            </w:r>
            <w:r w:rsidRPr="008530C0">
              <w:rPr>
                <w:rStyle w:val="Strong"/>
                <w:b w:val="0"/>
                <w:bCs w:val="0"/>
                <w:szCs w:val="20"/>
                <w:lang w:val="en-GB" w:eastAsia="zh-CN"/>
              </w:rPr>
              <w:t xml:space="preserve"> In the studies on PUCCH carrier switching for HARQ-ACK, PUCCH carrier switching for different cells operated is considered only for cells that are part of the active UL CA configuration.</w:t>
            </w:r>
          </w:p>
          <w:p w14:paraId="739AD972" w14:textId="77777777" w:rsidR="00852B72" w:rsidRPr="008530C0" w:rsidRDefault="00852B72" w:rsidP="00852B72">
            <w:pPr>
              <w:spacing w:before="100" w:beforeAutospacing="1" w:line="252" w:lineRule="auto"/>
              <w:rPr>
                <w:szCs w:val="20"/>
                <w:lang w:eastAsia="ko-KR"/>
              </w:rPr>
            </w:pPr>
            <w:r w:rsidRPr="008530C0">
              <w:rPr>
                <w:rStyle w:val="Strong"/>
                <w:b w:val="0"/>
                <w:bCs w:val="0"/>
                <w:szCs w:val="20"/>
                <w:highlight w:val="green"/>
                <w:lang w:val="en-GB" w:eastAsia="zh-CN"/>
              </w:rPr>
              <w:t>Agreements</w:t>
            </w:r>
            <w:r w:rsidRPr="008530C0">
              <w:rPr>
                <w:rStyle w:val="Strong"/>
                <w:b w:val="0"/>
                <w:bCs w:val="0"/>
                <w:szCs w:val="20"/>
                <w:lang w:val="en-GB" w:eastAsia="zh-CN"/>
              </w:rPr>
              <w:t>: For the studies on SPS HARQ skipping for skipped SPS PDSCH, the further discussions should focus on the following reduced sets methods:</w:t>
            </w:r>
          </w:p>
          <w:p w14:paraId="1694EE11" w14:textId="77777777" w:rsidR="00852B72" w:rsidRPr="008530C0" w:rsidRDefault="00852B72" w:rsidP="00572D62">
            <w:pPr>
              <w:numPr>
                <w:ilvl w:val="0"/>
                <w:numId w:val="14"/>
              </w:numPr>
              <w:spacing w:after="0" w:line="240" w:lineRule="auto"/>
              <w:rPr>
                <w:szCs w:val="20"/>
                <w:lang w:eastAsia="ko-KR"/>
              </w:rPr>
            </w:pPr>
            <w:r w:rsidRPr="008530C0">
              <w:rPr>
                <w:rStyle w:val="Strong"/>
                <w:b w:val="0"/>
                <w:bCs w:val="0"/>
                <w:szCs w:val="20"/>
                <w:lang w:val="en-GB" w:eastAsia="zh-CN"/>
              </w:rPr>
              <w:t>‘NACK skipping’ for (skipped) SPS PDSCH (Alt. 1)</w:t>
            </w:r>
          </w:p>
          <w:p w14:paraId="6A7DBB32" w14:textId="77777777" w:rsidR="00852B72" w:rsidRPr="008530C0" w:rsidRDefault="00852B72" w:rsidP="00572D62">
            <w:pPr>
              <w:numPr>
                <w:ilvl w:val="1"/>
                <w:numId w:val="14"/>
              </w:numPr>
              <w:spacing w:after="0" w:line="240" w:lineRule="auto"/>
              <w:rPr>
                <w:szCs w:val="20"/>
                <w:lang w:eastAsia="ko-KR"/>
              </w:rPr>
            </w:pPr>
            <w:r w:rsidRPr="008530C0">
              <w:rPr>
                <w:rStyle w:val="Strong"/>
                <w:b w:val="0"/>
                <w:bCs w:val="0"/>
                <w:szCs w:val="20"/>
                <w:lang w:val="en-GB" w:eastAsia="zh-CN"/>
              </w:rPr>
              <w:t>FFS: details including at least when to skip the HARQ-ACK as well as NACK skipping configuration details (per SPS or group of SPS configurations etc.)</w:t>
            </w:r>
          </w:p>
          <w:p w14:paraId="74834FC4" w14:textId="77777777" w:rsidR="00852B72" w:rsidRPr="008530C0" w:rsidRDefault="00852B72" w:rsidP="00572D62">
            <w:pPr>
              <w:numPr>
                <w:ilvl w:val="1"/>
                <w:numId w:val="14"/>
              </w:numPr>
              <w:spacing w:after="0" w:line="240" w:lineRule="auto"/>
              <w:rPr>
                <w:szCs w:val="20"/>
                <w:lang w:eastAsia="ko-KR"/>
              </w:rPr>
            </w:pPr>
            <w:r w:rsidRPr="008530C0">
              <w:rPr>
                <w:rStyle w:val="Emphasis"/>
                <w:i w:val="0"/>
                <w:iCs w:val="0"/>
                <w:szCs w:val="20"/>
                <w:lang w:val="en-GB" w:eastAsia="zh-CN"/>
              </w:rPr>
              <w:t>Note: this alternative assumes inherently no identification of a skipped SPS PDSCH by the UE</w:t>
            </w:r>
          </w:p>
          <w:p w14:paraId="6C9813E7" w14:textId="77777777" w:rsidR="00852B72" w:rsidRPr="008530C0" w:rsidRDefault="00852B72" w:rsidP="00572D62">
            <w:pPr>
              <w:numPr>
                <w:ilvl w:val="0"/>
                <w:numId w:val="14"/>
              </w:numPr>
              <w:spacing w:after="0" w:line="240" w:lineRule="auto"/>
              <w:rPr>
                <w:szCs w:val="20"/>
                <w:lang w:eastAsia="ko-KR"/>
              </w:rPr>
            </w:pPr>
            <w:r w:rsidRPr="008530C0">
              <w:rPr>
                <w:rStyle w:val="Strong"/>
                <w:b w:val="0"/>
                <w:bCs w:val="0"/>
                <w:szCs w:val="20"/>
                <w:lang w:val="en-GB" w:eastAsia="zh-CN"/>
              </w:rPr>
              <w:t>Dynamic indication of skipped SPS PDSCH occasions (Alt. 3)</w:t>
            </w:r>
          </w:p>
          <w:p w14:paraId="21406EF2" w14:textId="77777777" w:rsidR="00852B72" w:rsidRPr="008530C0" w:rsidRDefault="00852B72" w:rsidP="00572D62">
            <w:pPr>
              <w:numPr>
                <w:ilvl w:val="1"/>
                <w:numId w:val="14"/>
              </w:numPr>
              <w:spacing w:after="0" w:line="240" w:lineRule="auto"/>
              <w:rPr>
                <w:szCs w:val="20"/>
                <w:lang w:eastAsia="ko-KR"/>
              </w:rPr>
            </w:pPr>
            <w:r w:rsidRPr="008530C0">
              <w:rPr>
                <w:rStyle w:val="Strong"/>
                <w:b w:val="0"/>
                <w:bCs w:val="0"/>
                <w:szCs w:val="20"/>
                <w:lang w:val="en-GB" w:eastAsia="zh-CN"/>
              </w:rPr>
              <w:t>FFS: details including dynamic indication methods such as e.g. DCI, MAC CE, specific DM-RS instead of SPS DM-RS, …</w:t>
            </w:r>
          </w:p>
          <w:p w14:paraId="3FECEE4A" w14:textId="77777777" w:rsidR="00852B72" w:rsidRPr="008530C0" w:rsidRDefault="00852B72" w:rsidP="00852B72">
            <w:pPr>
              <w:spacing w:line="252" w:lineRule="auto"/>
              <w:rPr>
                <w:rStyle w:val="Strong"/>
                <w:b w:val="0"/>
                <w:bCs w:val="0"/>
                <w:szCs w:val="20"/>
                <w:lang w:val="en-GB" w:eastAsia="zh-CN"/>
              </w:rPr>
            </w:pPr>
          </w:p>
          <w:p w14:paraId="7F7E6572" w14:textId="77777777" w:rsidR="00852B72" w:rsidRPr="008530C0" w:rsidRDefault="00852B72" w:rsidP="00852B72">
            <w:pPr>
              <w:spacing w:line="252" w:lineRule="auto"/>
              <w:rPr>
                <w:szCs w:val="20"/>
                <w:lang w:eastAsia="ko-KR"/>
              </w:rPr>
            </w:pPr>
            <w:r w:rsidRPr="008530C0">
              <w:rPr>
                <w:rStyle w:val="Strong"/>
                <w:b w:val="0"/>
                <w:bCs w:val="0"/>
                <w:szCs w:val="20"/>
                <w:highlight w:val="green"/>
                <w:lang w:val="en-GB" w:eastAsia="zh-CN"/>
              </w:rPr>
              <w:t>Agreements</w:t>
            </w:r>
            <w:r w:rsidRPr="008530C0">
              <w:rPr>
                <w:rStyle w:val="Strong"/>
                <w:b w:val="0"/>
                <w:bCs w:val="0"/>
                <w:szCs w:val="20"/>
                <w:lang w:val="en-GB" w:eastAsia="zh-CN"/>
              </w:rPr>
              <w:t xml:space="preserve">: </w:t>
            </w:r>
            <w:r w:rsidRPr="008530C0">
              <w:rPr>
                <w:rStyle w:val="Emphasis"/>
                <w:i w:val="0"/>
                <w:iCs w:val="0"/>
                <w:szCs w:val="20"/>
                <w:lang w:val="en-GB" w:eastAsia="zh-CN"/>
              </w:rPr>
              <w:t>For the studies on SPS HARQ payload size reduction (of non-skipped SPS PDSCH), the further discussions should focus on the following reduced sets of methods:</w:t>
            </w:r>
          </w:p>
          <w:p w14:paraId="2F06BB14" w14:textId="77777777" w:rsidR="00852B72" w:rsidRPr="008530C0" w:rsidRDefault="00852B72" w:rsidP="00572D62">
            <w:pPr>
              <w:numPr>
                <w:ilvl w:val="0"/>
                <w:numId w:val="15"/>
              </w:numPr>
              <w:spacing w:after="0" w:line="240" w:lineRule="auto"/>
              <w:rPr>
                <w:szCs w:val="20"/>
                <w:lang w:eastAsia="ko-KR"/>
              </w:rPr>
            </w:pPr>
            <w:r w:rsidRPr="008530C0">
              <w:rPr>
                <w:rStyle w:val="Emphasis"/>
                <w:i w:val="0"/>
                <w:iCs w:val="0"/>
                <w:szCs w:val="20"/>
                <w:lang w:val="en-GB" w:eastAsia="zh-CN"/>
              </w:rPr>
              <w:t>ACK skipping (NACK-only) (Alt. 1)</w:t>
            </w:r>
          </w:p>
          <w:p w14:paraId="3043C110" w14:textId="77777777" w:rsidR="00852B72" w:rsidRPr="008530C0" w:rsidRDefault="00852B72" w:rsidP="00572D62">
            <w:pPr>
              <w:numPr>
                <w:ilvl w:val="1"/>
                <w:numId w:val="15"/>
              </w:numPr>
              <w:spacing w:after="0" w:line="240" w:lineRule="auto"/>
              <w:rPr>
                <w:szCs w:val="20"/>
                <w:lang w:eastAsia="ko-KR"/>
              </w:rPr>
            </w:pPr>
            <w:r w:rsidRPr="008530C0">
              <w:rPr>
                <w:rStyle w:val="Emphasis"/>
                <w:i w:val="0"/>
                <w:iCs w:val="0"/>
                <w:szCs w:val="20"/>
                <w:lang w:val="en-GB" w:eastAsia="zh-CN"/>
              </w:rPr>
              <w:t>FFS: Details</w:t>
            </w:r>
          </w:p>
          <w:p w14:paraId="325251A3" w14:textId="77777777" w:rsidR="00852B72" w:rsidRPr="008530C0" w:rsidRDefault="00852B72" w:rsidP="00572D62">
            <w:pPr>
              <w:numPr>
                <w:ilvl w:val="0"/>
                <w:numId w:val="15"/>
              </w:numPr>
              <w:spacing w:after="0" w:line="240" w:lineRule="auto"/>
              <w:rPr>
                <w:szCs w:val="20"/>
                <w:lang w:eastAsia="ko-KR"/>
              </w:rPr>
            </w:pPr>
            <w:r w:rsidRPr="008530C0">
              <w:rPr>
                <w:rStyle w:val="Emphasis"/>
                <w:i w:val="0"/>
                <w:iCs w:val="0"/>
                <w:szCs w:val="20"/>
                <w:lang w:val="en-GB" w:eastAsia="zh-CN"/>
              </w:rPr>
              <w:t>NACK skipping (ACK-only) (Alt. 2)</w:t>
            </w:r>
          </w:p>
          <w:p w14:paraId="1B12B75A" w14:textId="77777777" w:rsidR="00852B72" w:rsidRPr="008530C0" w:rsidRDefault="00852B72" w:rsidP="00572D62">
            <w:pPr>
              <w:numPr>
                <w:ilvl w:val="1"/>
                <w:numId w:val="15"/>
              </w:numPr>
              <w:spacing w:after="0" w:line="240" w:lineRule="auto"/>
              <w:rPr>
                <w:szCs w:val="20"/>
                <w:lang w:eastAsia="ko-KR"/>
              </w:rPr>
            </w:pPr>
            <w:r w:rsidRPr="008530C0">
              <w:rPr>
                <w:rStyle w:val="Emphasis"/>
                <w:i w:val="0"/>
                <w:iCs w:val="0"/>
                <w:szCs w:val="20"/>
                <w:lang w:val="en-GB" w:eastAsia="zh-CN"/>
              </w:rPr>
              <w:t>FFS: Details</w:t>
            </w:r>
          </w:p>
          <w:p w14:paraId="3810C911" w14:textId="77777777" w:rsidR="00852B72" w:rsidRPr="008530C0" w:rsidRDefault="00852B72" w:rsidP="00572D62">
            <w:pPr>
              <w:numPr>
                <w:ilvl w:val="0"/>
                <w:numId w:val="15"/>
              </w:numPr>
              <w:spacing w:after="0" w:line="240" w:lineRule="auto"/>
              <w:rPr>
                <w:szCs w:val="20"/>
                <w:lang w:eastAsia="ko-KR"/>
              </w:rPr>
            </w:pPr>
            <w:r w:rsidRPr="008530C0">
              <w:rPr>
                <w:rStyle w:val="Emphasis"/>
                <w:i w:val="0"/>
                <w:iCs w:val="0"/>
                <w:szCs w:val="20"/>
                <w:lang w:val="en-GB" w:eastAsia="zh-CN"/>
              </w:rPr>
              <w:t>HARQ bundling / compression (Alt. 3)</w:t>
            </w:r>
          </w:p>
          <w:p w14:paraId="76FE750D" w14:textId="77777777" w:rsidR="00852B72" w:rsidRPr="008530C0" w:rsidRDefault="00852B72" w:rsidP="00572D62">
            <w:pPr>
              <w:numPr>
                <w:ilvl w:val="1"/>
                <w:numId w:val="15"/>
              </w:numPr>
              <w:spacing w:after="0" w:line="240" w:lineRule="auto"/>
              <w:rPr>
                <w:szCs w:val="20"/>
                <w:lang w:eastAsia="ko-KR"/>
              </w:rPr>
            </w:pPr>
            <w:r w:rsidRPr="008530C0">
              <w:rPr>
                <w:rStyle w:val="Emphasis"/>
                <w:i w:val="0"/>
                <w:iCs w:val="0"/>
                <w:szCs w:val="20"/>
                <w:lang w:val="en-GB" w:eastAsia="zh-CN"/>
              </w:rPr>
              <w:t>FFS: Details including HARQ bundling / compression window, bundling / compression technique</w:t>
            </w:r>
          </w:p>
          <w:p w14:paraId="1ADD78CC" w14:textId="77777777" w:rsidR="00852B72" w:rsidRPr="008530C0" w:rsidRDefault="00852B72" w:rsidP="00572D62">
            <w:pPr>
              <w:numPr>
                <w:ilvl w:val="0"/>
                <w:numId w:val="15"/>
              </w:numPr>
              <w:spacing w:after="0" w:line="240" w:lineRule="auto"/>
              <w:rPr>
                <w:szCs w:val="20"/>
                <w:lang w:eastAsia="ko-KR"/>
              </w:rPr>
            </w:pPr>
            <w:r w:rsidRPr="008530C0">
              <w:rPr>
                <w:rStyle w:val="Emphasis"/>
                <w:i w:val="0"/>
                <w:iCs w:val="0"/>
                <w:szCs w:val="20"/>
                <w:lang w:val="en-GB" w:eastAsia="zh-CN"/>
              </w:rPr>
              <w:t>HARQ-ACK disabling /skipping for certain SPS configurations (Alt. 4)</w:t>
            </w:r>
          </w:p>
          <w:p w14:paraId="3D6FF45D" w14:textId="77777777" w:rsidR="00852B72" w:rsidRPr="008530C0" w:rsidRDefault="00852B72" w:rsidP="00572D62">
            <w:pPr>
              <w:numPr>
                <w:ilvl w:val="1"/>
                <w:numId w:val="15"/>
              </w:numPr>
              <w:spacing w:after="0" w:line="240" w:lineRule="auto"/>
              <w:rPr>
                <w:szCs w:val="20"/>
                <w:lang w:eastAsia="ko-KR"/>
              </w:rPr>
            </w:pPr>
            <w:r w:rsidRPr="008530C0">
              <w:rPr>
                <w:rStyle w:val="Emphasis"/>
                <w:i w:val="0"/>
                <w:iCs w:val="0"/>
                <w:szCs w:val="20"/>
                <w:lang w:val="en-GB" w:eastAsia="zh-CN"/>
              </w:rPr>
              <w:t xml:space="preserve">The skipping / disabling is </w:t>
            </w:r>
            <w:proofErr w:type="gramStart"/>
            <w:r w:rsidRPr="008530C0">
              <w:rPr>
                <w:rStyle w:val="Emphasis"/>
                <w:i w:val="0"/>
                <w:iCs w:val="0"/>
                <w:szCs w:val="20"/>
                <w:lang w:val="en-GB" w:eastAsia="zh-CN"/>
              </w:rPr>
              <w:t>higher-layer</w:t>
            </w:r>
            <w:proofErr w:type="gramEnd"/>
            <w:r w:rsidRPr="008530C0">
              <w:rPr>
                <w:rStyle w:val="Emphasis"/>
                <w:i w:val="0"/>
                <w:iCs w:val="0"/>
                <w:szCs w:val="20"/>
                <w:lang w:val="en-GB" w:eastAsia="zh-CN"/>
              </w:rPr>
              <w:t xml:space="preserve"> configured per SPS configuration</w:t>
            </w:r>
          </w:p>
          <w:p w14:paraId="0AFE6DDA" w14:textId="77777777" w:rsidR="00852B72" w:rsidRPr="008530C0" w:rsidRDefault="00852B72" w:rsidP="00572D62">
            <w:pPr>
              <w:numPr>
                <w:ilvl w:val="1"/>
                <w:numId w:val="15"/>
              </w:numPr>
              <w:spacing w:after="0" w:line="240" w:lineRule="auto"/>
              <w:rPr>
                <w:szCs w:val="20"/>
                <w:lang w:eastAsia="ko-KR"/>
              </w:rPr>
            </w:pPr>
            <w:r w:rsidRPr="008530C0">
              <w:rPr>
                <w:rStyle w:val="Emphasis"/>
                <w:i w:val="0"/>
                <w:iCs w:val="0"/>
                <w:szCs w:val="20"/>
                <w:lang w:val="en-GB" w:eastAsia="zh-CN"/>
              </w:rPr>
              <w:t>FFS: HARQ-ACK skipping behaviour for Type 1 CB</w:t>
            </w:r>
          </w:p>
          <w:p w14:paraId="296499B7" w14:textId="77777777" w:rsidR="00852B72" w:rsidRDefault="00852B72" w:rsidP="00834983">
            <w:pPr>
              <w:rPr>
                <w:lang w:eastAsia="zh-CN"/>
              </w:rPr>
            </w:pPr>
          </w:p>
        </w:tc>
      </w:tr>
    </w:tbl>
    <w:p w14:paraId="530F8528" w14:textId="6436541A" w:rsidR="00834983" w:rsidRDefault="00834983" w:rsidP="00834983">
      <w:pPr>
        <w:rPr>
          <w:lang w:eastAsia="zh-CN"/>
        </w:rPr>
      </w:pPr>
    </w:p>
    <w:p w14:paraId="63A61404" w14:textId="71680613" w:rsidR="00834983" w:rsidRPr="00DD02E7" w:rsidRDefault="008C45DB" w:rsidP="00834983">
      <w:pPr>
        <w:spacing w:before="100" w:beforeAutospacing="1" w:after="100" w:afterAutospacing="1" w:line="240" w:lineRule="auto"/>
        <w:rPr>
          <w:rFonts w:ascii="Times New Roman" w:eastAsia="Times New Roman" w:hAnsi="Times New Roman" w:cs="Times New Roman"/>
        </w:rPr>
      </w:pPr>
      <w:r>
        <w:rPr>
          <w:rFonts w:ascii="Times New Roman" w:eastAsia="Times New Roman" w:hAnsi="Times New Roman" w:cs="Times New Roman"/>
        </w:rPr>
        <w:t>RAN1#102e meeting:</w:t>
      </w:r>
    </w:p>
    <w:tbl>
      <w:tblPr>
        <w:tblStyle w:val="TableGrid"/>
        <w:tblW w:w="0" w:type="auto"/>
        <w:tblLook w:val="04A0" w:firstRow="1" w:lastRow="0" w:firstColumn="1" w:lastColumn="0" w:noHBand="0" w:noVBand="1"/>
      </w:tblPr>
      <w:tblGrid>
        <w:gridCol w:w="9629"/>
      </w:tblGrid>
      <w:tr w:rsidR="00834983" w14:paraId="3C933F23" w14:textId="77777777" w:rsidTr="00D52C2B">
        <w:tc>
          <w:tcPr>
            <w:tcW w:w="9629" w:type="dxa"/>
          </w:tcPr>
          <w:p w14:paraId="755AD1D0" w14:textId="77777777" w:rsidR="00834983" w:rsidRPr="00DD75B8" w:rsidRDefault="00834983" w:rsidP="00D52C2B">
            <w:pPr>
              <w:rPr>
                <w:highlight w:val="green"/>
              </w:rPr>
            </w:pPr>
            <w:r w:rsidRPr="00DD75B8">
              <w:rPr>
                <w:highlight w:val="green"/>
              </w:rPr>
              <w:t>Agreements:</w:t>
            </w:r>
          </w:p>
          <w:p w14:paraId="38301C23" w14:textId="77777777" w:rsidR="00834983" w:rsidRPr="00DD75B8" w:rsidRDefault="00834983" w:rsidP="00D52C2B">
            <w:r w:rsidRPr="00DD75B8">
              <w:t xml:space="preserve">Support Rel-17 enhancements to avoid SPS HARQ-ACK dropping for TDD due to PUCCH collision with at least one DL or flexible symbol. </w:t>
            </w:r>
          </w:p>
          <w:p w14:paraId="28B4430F" w14:textId="77777777" w:rsidR="00834983" w:rsidRPr="00DD75B8" w:rsidRDefault="00834983" w:rsidP="00572D62">
            <w:pPr>
              <w:pStyle w:val="ListParagraph"/>
              <w:numPr>
                <w:ilvl w:val="0"/>
                <w:numId w:val="12"/>
              </w:numPr>
              <w:spacing w:after="180" w:line="240" w:lineRule="auto"/>
              <w:ind w:left="567"/>
              <w:contextualSpacing/>
            </w:pPr>
            <w:r w:rsidRPr="00DD75B8">
              <w:t>This topic is to be considered as high priority</w:t>
            </w:r>
          </w:p>
          <w:p w14:paraId="267D4FD9" w14:textId="77777777" w:rsidR="00834983" w:rsidRDefault="00834983" w:rsidP="00572D62">
            <w:pPr>
              <w:pStyle w:val="ListParagraph"/>
              <w:numPr>
                <w:ilvl w:val="0"/>
                <w:numId w:val="12"/>
              </w:numPr>
              <w:spacing w:after="180" w:line="240" w:lineRule="auto"/>
              <w:ind w:left="567"/>
              <w:contextualSpacing/>
            </w:pPr>
            <w:r w:rsidRPr="00DD75B8">
              <w:t>FFS detailed solution(s)</w:t>
            </w:r>
          </w:p>
          <w:p w14:paraId="306CF08E" w14:textId="77777777" w:rsidR="00834983" w:rsidRPr="00DD75B8" w:rsidRDefault="00834983" w:rsidP="00D52C2B">
            <w:pPr>
              <w:spacing w:after="180" w:line="240" w:lineRule="auto"/>
              <w:ind w:left="207"/>
              <w:contextualSpacing/>
            </w:pPr>
          </w:p>
          <w:p w14:paraId="5E553E51" w14:textId="77777777" w:rsidR="00834983" w:rsidRPr="00E0627B" w:rsidRDefault="00834983" w:rsidP="00D52C2B">
            <w:r w:rsidRPr="00E0627B">
              <w:rPr>
                <w:highlight w:val="green"/>
              </w:rPr>
              <w:t>Agreements</w:t>
            </w:r>
            <w:r w:rsidRPr="00E0627B">
              <w:t>:</w:t>
            </w:r>
          </w:p>
          <w:p w14:paraId="07449540" w14:textId="77777777" w:rsidR="00834983" w:rsidRPr="00E0627B" w:rsidRDefault="00834983" w:rsidP="00D52C2B">
            <w:r w:rsidRPr="00E0627B">
              <w:lastRenderedPageBreak/>
              <w:t>Study further at least the following schemes:</w:t>
            </w:r>
          </w:p>
          <w:p w14:paraId="6D1E7A56" w14:textId="77777777" w:rsidR="00834983" w:rsidRPr="00E0627B" w:rsidRDefault="00834983" w:rsidP="00572D62">
            <w:pPr>
              <w:pStyle w:val="ListParagraph"/>
              <w:numPr>
                <w:ilvl w:val="0"/>
                <w:numId w:val="13"/>
              </w:numPr>
              <w:spacing w:after="180" w:line="240" w:lineRule="auto"/>
              <w:contextualSpacing/>
            </w:pPr>
            <w:r w:rsidRPr="00E0627B">
              <w:t xml:space="preserve">SPS HARQ skipping for </w:t>
            </w:r>
            <w:r w:rsidRPr="00E0627B">
              <w:rPr>
                <w:rFonts w:hint="eastAsia"/>
              </w:rPr>
              <w:t>‘</w:t>
            </w:r>
            <w:r w:rsidRPr="00E0627B">
              <w:t>skipped</w:t>
            </w:r>
            <w:r w:rsidRPr="00E0627B">
              <w:rPr>
                <w:rFonts w:hint="eastAsia"/>
              </w:rPr>
              <w:t>’</w:t>
            </w:r>
            <w:r w:rsidRPr="00E0627B">
              <w:t xml:space="preserve"> SPS PDSCH</w:t>
            </w:r>
          </w:p>
          <w:p w14:paraId="45481706" w14:textId="77777777" w:rsidR="00834983" w:rsidRPr="00E0627B" w:rsidRDefault="00834983" w:rsidP="00572D62">
            <w:pPr>
              <w:pStyle w:val="ListParagraph"/>
              <w:numPr>
                <w:ilvl w:val="0"/>
                <w:numId w:val="13"/>
              </w:numPr>
              <w:spacing w:after="180" w:line="240" w:lineRule="auto"/>
              <w:contextualSpacing/>
            </w:pPr>
            <w:r w:rsidRPr="00E0627B">
              <w:t>PUCCH repetition enhancements (at least for HARQ-ACK), e.g., sub-slot based, etc.</w:t>
            </w:r>
          </w:p>
          <w:p w14:paraId="79A81CAA" w14:textId="77777777" w:rsidR="00834983" w:rsidRPr="00E0627B" w:rsidRDefault="00834983" w:rsidP="00572D62">
            <w:pPr>
              <w:pStyle w:val="ListParagraph"/>
              <w:numPr>
                <w:ilvl w:val="0"/>
                <w:numId w:val="13"/>
              </w:numPr>
              <w:spacing w:after="180" w:line="240" w:lineRule="auto"/>
              <w:contextualSpacing/>
            </w:pPr>
            <w:r w:rsidRPr="00E0627B">
              <w:t>Retransmission of cancelled HARQ</w:t>
            </w:r>
          </w:p>
          <w:p w14:paraId="41609DA5" w14:textId="77777777" w:rsidR="00834983" w:rsidRPr="00E0627B" w:rsidRDefault="00834983" w:rsidP="00572D62">
            <w:pPr>
              <w:pStyle w:val="ListParagraph"/>
              <w:numPr>
                <w:ilvl w:val="0"/>
                <w:numId w:val="13"/>
              </w:numPr>
              <w:spacing w:after="180" w:line="240" w:lineRule="auto"/>
              <w:contextualSpacing/>
            </w:pPr>
            <w:r w:rsidRPr="00E0627B">
              <w:t>SPS HARQ payload size reduction and / or skipping for</w:t>
            </w:r>
            <w:r>
              <w:t xml:space="preserve"> </w:t>
            </w:r>
            <w:r w:rsidRPr="00840ABA">
              <w:t>‘</w:t>
            </w:r>
            <w:r w:rsidRPr="00E0627B">
              <w:t>non-</w:t>
            </w:r>
            <w:proofErr w:type="spellStart"/>
            <w:r w:rsidRPr="00E0627B">
              <w:t>skipped</w:t>
            </w:r>
            <w:r w:rsidRPr="00E0627B">
              <w:rPr>
                <w:rFonts w:hint="eastAsia"/>
              </w:rPr>
              <w:t>’</w:t>
            </w:r>
            <w:r w:rsidRPr="00E0627B">
              <w:t>SPS</w:t>
            </w:r>
            <w:proofErr w:type="spellEnd"/>
            <w:r w:rsidRPr="00E0627B">
              <w:t xml:space="preserve"> PDSCH</w:t>
            </w:r>
          </w:p>
          <w:p w14:paraId="328C8E65" w14:textId="77777777" w:rsidR="00834983" w:rsidRPr="00E0627B" w:rsidRDefault="00834983" w:rsidP="00572D62">
            <w:pPr>
              <w:pStyle w:val="ListParagraph"/>
              <w:numPr>
                <w:ilvl w:val="0"/>
                <w:numId w:val="13"/>
              </w:numPr>
              <w:spacing w:after="180" w:line="240" w:lineRule="auto"/>
              <w:contextualSpacing/>
            </w:pPr>
            <w:r w:rsidRPr="00E0627B">
              <w:t xml:space="preserve">Type 1 HARQ codebook based on sub-slot PUCCH config </w:t>
            </w:r>
          </w:p>
          <w:p w14:paraId="553F8F28" w14:textId="77777777" w:rsidR="00834983" w:rsidRPr="00E0627B" w:rsidRDefault="00834983" w:rsidP="00572D62">
            <w:pPr>
              <w:pStyle w:val="ListParagraph"/>
              <w:numPr>
                <w:ilvl w:val="0"/>
                <w:numId w:val="13"/>
              </w:numPr>
              <w:spacing w:after="180" w:line="240" w:lineRule="auto"/>
              <w:contextualSpacing/>
            </w:pPr>
            <w:r w:rsidRPr="00E0627B">
              <w:t>PUCCH carrier switching for HARQ feedback</w:t>
            </w:r>
          </w:p>
          <w:p w14:paraId="4D046493" w14:textId="290CFEAC" w:rsidR="00834983" w:rsidRPr="008C45DB" w:rsidRDefault="00834983" w:rsidP="00D52C2B">
            <w:pPr>
              <w:spacing w:before="100" w:beforeAutospacing="1" w:after="100" w:afterAutospacing="1" w:line="240" w:lineRule="auto"/>
            </w:pPr>
            <w:r w:rsidRPr="00E0627B">
              <w:t>Companies are encouraged to provide detailed analysis and comparison accordingly</w:t>
            </w:r>
          </w:p>
        </w:tc>
      </w:tr>
    </w:tbl>
    <w:p w14:paraId="13454649" w14:textId="77777777" w:rsidR="00834983" w:rsidRPr="00834983" w:rsidRDefault="00834983" w:rsidP="00834983">
      <w:pPr>
        <w:rPr>
          <w:lang w:eastAsia="zh-CN"/>
        </w:rPr>
      </w:pPr>
    </w:p>
    <w:sectPr w:rsidR="00834983" w:rsidRPr="00834983" w:rsidSect="00D55085">
      <w:footerReference w:type="default" r:id="rId12"/>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83BDCE" w14:textId="77777777" w:rsidR="00125AD3" w:rsidRDefault="00125AD3">
      <w:r>
        <w:separator/>
      </w:r>
    </w:p>
  </w:endnote>
  <w:endnote w:type="continuationSeparator" w:id="0">
    <w:p w14:paraId="2EECB711" w14:textId="77777777" w:rsidR="00125AD3" w:rsidRDefault="00125AD3">
      <w:r>
        <w:continuationSeparator/>
      </w:r>
    </w:p>
  </w:endnote>
  <w:endnote w:type="continuationNotice" w:id="1">
    <w:p w14:paraId="5BFF90CA" w14:textId="77777777" w:rsidR="00125AD3" w:rsidRDefault="00125AD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2F7747" w14:textId="18DC76E1" w:rsidR="003D6719" w:rsidRDefault="003D6719"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002EE1">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02EE1">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F43A88" w14:textId="77777777" w:rsidR="00125AD3" w:rsidRDefault="00125AD3">
      <w:r>
        <w:separator/>
      </w:r>
    </w:p>
  </w:footnote>
  <w:footnote w:type="continuationSeparator" w:id="0">
    <w:p w14:paraId="0C907FD9" w14:textId="77777777" w:rsidR="00125AD3" w:rsidRDefault="00125AD3">
      <w:r>
        <w:continuationSeparator/>
      </w:r>
    </w:p>
  </w:footnote>
  <w:footnote w:type="continuationNotice" w:id="1">
    <w:p w14:paraId="7B5D8AC4" w14:textId="77777777" w:rsidR="00125AD3" w:rsidRDefault="00125AD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BC8E2BAC"/>
    <w:lvl w:ilvl="0">
      <w:start w:val="1"/>
      <w:numFmt w:val="decimal"/>
      <w:pStyle w:val="Heading1"/>
      <w:lvlText w:val="%1"/>
      <w:lvlJc w:val="left"/>
      <w:pPr>
        <w:tabs>
          <w:tab w:val="num" w:pos="432"/>
        </w:tabs>
        <w:ind w:left="432" w:hanging="432"/>
      </w:pPr>
      <w:rPr>
        <w:rFonts w:ascii="Times New Roman" w:hAnsi="Times New Roman" w:cs="Times New Roman"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2C74632"/>
    <w:multiLevelType w:val="hybridMultilevel"/>
    <w:tmpl w:val="3FD05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2E81D68"/>
    <w:multiLevelType w:val="multilevel"/>
    <w:tmpl w:val="A15E15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4431D0D"/>
    <w:multiLevelType w:val="hybridMultilevel"/>
    <w:tmpl w:val="58201836"/>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start w:val="1"/>
      <w:numFmt w:val="bullet"/>
      <w:lvlText w:val=""/>
      <w:lvlJc w:val="left"/>
      <w:pPr>
        <w:ind w:left="2445" w:hanging="360"/>
      </w:pPr>
      <w:rPr>
        <w:rFonts w:ascii="Wingdings" w:hAnsi="Wingdings" w:hint="default"/>
      </w:rPr>
    </w:lvl>
    <w:lvl w:ilvl="3" w:tplc="04090001">
      <w:start w:val="1"/>
      <w:numFmt w:val="bullet"/>
      <w:lvlText w:val=""/>
      <w:lvlJc w:val="left"/>
      <w:pPr>
        <w:ind w:left="3165" w:hanging="360"/>
      </w:pPr>
      <w:rPr>
        <w:rFonts w:ascii="Symbol" w:hAnsi="Symbol" w:hint="default"/>
      </w:rPr>
    </w:lvl>
    <w:lvl w:ilvl="4" w:tplc="04090003">
      <w:start w:val="1"/>
      <w:numFmt w:val="bullet"/>
      <w:lvlText w:val="o"/>
      <w:lvlJc w:val="left"/>
      <w:pPr>
        <w:ind w:left="3885" w:hanging="360"/>
      </w:pPr>
      <w:rPr>
        <w:rFonts w:ascii="Courier New" w:hAnsi="Courier New" w:cs="Courier New" w:hint="default"/>
      </w:rPr>
    </w:lvl>
    <w:lvl w:ilvl="5" w:tplc="04090005">
      <w:start w:val="1"/>
      <w:numFmt w:val="bullet"/>
      <w:lvlText w:val=""/>
      <w:lvlJc w:val="left"/>
      <w:pPr>
        <w:ind w:left="4605" w:hanging="360"/>
      </w:pPr>
      <w:rPr>
        <w:rFonts w:ascii="Wingdings" w:hAnsi="Wingdings" w:hint="default"/>
      </w:rPr>
    </w:lvl>
    <w:lvl w:ilvl="6" w:tplc="04090001">
      <w:start w:val="1"/>
      <w:numFmt w:val="bullet"/>
      <w:lvlText w:val=""/>
      <w:lvlJc w:val="left"/>
      <w:pPr>
        <w:ind w:left="5325" w:hanging="360"/>
      </w:pPr>
      <w:rPr>
        <w:rFonts w:ascii="Symbol" w:hAnsi="Symbol" w:hint="default"/>
      </w:rPr>
    </w:lvl>
    <w:lvl w:ilvl="7" w:tplc="04090003">
      <w:start w:val="1"/>
      <w:numFmt w:val="bullet"/>
      <w:lvlText w:val="o"/>
      <w:lvlJc w:val="left"/>
      <w:pPr>
        <w:ind w:left="6045" w:hanging="360"/>
      </w:pPr>
      <w:rPr>
        <w:rFonts w:ascii="Courier New" w:hAnsi="Courier New" w:cs="Courier New" w:hint="default"/>
      </w:rPr>
    </w:lvl>
    <w:lvl w:ilvl="8" w:tplc="04090005">
      <w:start w:val="1"/>
      <w:numFmt w:val="bullet"/>
      <w:lvlText w:val=""/>
      <w:lvlJc w:val="left"/>
      <w:pPr>
        <w:ind w:left="6765" w:hanging="360"/>
      </w:pPr>
      <w:rPr>
        <w:rFonts w:ascii="Wingdings" w:hAnsi="Wingdings" w:hint="default"/>
      </w:rPr>
    </w:lvl>
  </w:abstractNum>
  <w:abstractNum w:abstractNumId="4" w15:restartNumberingAfterBreak="0">
    <w:nsid w:val="1A185367"/>
    <w:multiLevelType w:val="hybridMultilevel"/>
    <w:tmpl w:val="CDC465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892EB8"/>
    <w:multiLevelType w:val="hybridMultilevel"/>
    <w:tmpl w:val="26AAA6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01656CB"/>
    <w:multiLevelType w:val="hybridMultilevel"/>
    <w:tmpl w:val="CB12F9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A011E04"/>
    <w:multiLevelType w:val="multilevel"/>
    <w:tmpl w:val="7B584AD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643803C1"/>
    <w:multiLevelType w:val="hybridMultilevel"/>
    <w:tmpl w:val="9782E2EA"/>
    <w:lvl w:ilvl="0" w:tplc="59CAFA7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3"/>
  </w:num>
  <w:num w:numId="3">
    <w:abstractNumId w:val="9"/>
  </w:num>
  <w:num w:numId="4">
    <w:abstractNumId w:val="10"/>
  </w:num>
  <w:num w:numId="5">
    <w:abstractNumId w:val="6"/>
  </w:num>
  <w:num w:numId="6">
    <w:abstractNumId w:val="12"/>
  </w:num>
  <w:num w:numId="7">
    <w:abstractNumId w:val="15"/>
  </w:num>
  <w:num w:numId="8">
    <w:abstractNumId w:val="7"/>
  </w:num>
  <w:num w:numId="9">
    <w:abstractNumId w:val="18"/>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3"/>
  </w:num>
  <w:num w:numId="13">
    <w:abstractNumId w:val="1"/>
  </w:num>
  <w:num w:numId="14">
    <w:abstractNumId w:val="2"/>
  </w:num>
  <w:num w:numId="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num>
  <w:num w:numId="17">
    <w:abstractNumId w:val="11"/>
  </w:num>
  <w:num w:numId="18">
    <w:abstractNumId w:val="4"/>
  </w:num>
  <w:num w:numId="19">
    <w:abstractNumId w:val="1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5"/>
  <w:removePersonalInformation/>
  <w:removeDateAndTime/>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633"/>
    <w:rsid w:val="000006E1"/>
    <w:rsid w:val="0000168C"/>
    <w:rsid w:val="00001F4C"/>
    <w:rsid w:val="00002BC4"/>
    <w:rsid w:val="00002EE1"/>
    <w:rsid w:val="00002F99"/>
    <w:rsid w:val="0000325C"/>
    <w:rsid w:val="000039A7"/>
    <w:rsid w:val="00003E50"/>
    <w:rsid w:val="00003EC3"/>
    <w:rsid w:val="000049F4"/>
    <w:rsid w:val="00004C2D"/>
    <w:rsid w:val="00005012"/>
    <w:rsid w:val="000055B3"/>
    <w:rsid w:val="00006446"/>
    <w:rsid w:val="00006896"/>
    <w:rsid w:val="00007322"/>
    <w:rsid w:val="00007CAA"/>
    <w:rsid w:val="00007CDC"/>
    <w:rsid w:val="000104C6"/>
    <w:rsid w:val="00010DC7"/>
    <w:rsid w:val="000110C9"/>
    <w:rsid w:val="00011B28"/>
    <w:rsid w:val="00011EE8"/>
    <w:rsid w:val="00012B9F"/>
    <w:rsid w:val="00012C16"/>
    <w:rsid w:val="00014007"/>
    <w:rsid w:val="00014625"/>
    <w:rsid w:val="000153E9"/>
    <w:rsid w:val="00015886"/>
    <w:rsid w:val="00015D15"/>
    <w:rsid w:val="0001611C"/>
    <w:rsid w:val="0001694D"/>
    <w:rsid w:val="000204F4"/>
    <w:rsid w:val="000208E4"/>
    <w:rsid w:val="00021143"/>
    <w:rsid w:val="00021A09"/>
    <w:rsid w:val="00022522"/>
    <w:rsid w:val="00022C6C"/>
    <w:rsid w:val="00023233"/>
    <w:rsid w:val="00023A0B"/>
    <w:rsid w:val="00024F2F"/>
    <w:rsid w:val="00025050"/>
    <w:rsid w:val="0002564D"/>
    <w:rsid w:val="00025D5F"/>
    <w:rsid w:val="00025ECA"/>
    <w:rsid w:val="00026309"/>
    <w:rsid w:val="00026CB5"/>
    <w:rsid w:val="00026DEB"/>
    <w:rsid w:val="00026E30"/>
    <w:rsid w:val="00027DEF"/>
    <w:rsid w:val="00030030"/>
    <w:rsid w:val="00030864"/>
    <w:rsid w:val="00030C64"/>
    <w:rsid w:val="00031297"/>
    <w:rsid w:val="00031531"/>
    <w:rsid w:val="00031598"/>
    <w:rsid w:val="00031B88"/>
    <w:rsid w:val="000325B8"/>
    <w:rsid w:val="00032609"/>
    <w:rsid w:val="00033351"/>
    <w:rsid w:val="0003337A"/>
    <w:rsid w:val="0003410A"/>
    <w:rsid w:val="000341A1"/>
    <w:rsid w:val="000342A5"/>
    <w:rsid w:val="00034928"/>
    <w:rsid w:val="00034C15"/>
    <w:rsid w:val="00035312"/>
    <w:rsid w:val="00035EA8"/>
    <w:rsid w:val="00035F74"/>
    <w:rsid w:val="000360A9"/>
    <w:rsid w:val="00036883"/>
    <w:rsid w:val="00036BA1"/>
    <w:rsid w:val="000405A0"/>
    <w:rsid w:val="00040B78"/>
    <w:rsid w:val="0004149C"/>
    <w:rsid w:val="0004157C"/>
    <w:rsid w:val="00041605"/>
    <w:rsid w:val="000422E2"/>
    <w:rsid w:val="00042BE0"/>
    <w:rsid w:val="00042F22"/>
    <w:rsid w:val="000437FA"/>
    <w:rsid w:val="00043B26"/>
    <w:rsid w:val="00043DDF"/>
    <w:rsid w:val="00044278"/>
    <w:rsid w:val="000444EF"/>
    <w:rsid w:val="000449F6"/>
    <w:rsid w:val="00044A9C"/>
    <w:rsid w:val="000455AE"/>
    <w:rsid w:val="00045651"/>
    <w:rsid w:val="00045735"/>
    <w:rsid w:val="00045AD3"/>
    <w:rsid w:val="00050178"/>
    <w:rsid w:val="0005063B"/>
    <w:rsid w:val="00050717"/>
    <w:rsid w:val="00050D83"/>
    <w:rsid w:val="00050E2C"/>
    <w:rsid w:val="000511FA"/>
    <w:rsid w:val="00051941"/>
    <w:rsid w:val="0005206A"/>
    <w:rsid w:val="0005264F"/>
    <w:rsid w:val="00052720"/>
    <w:rsid w:val="00052A07"/>
    <w:rsid w:val="000534E3"/>
    <w:rsid w:val="00053756"/>
    <w:rsid w:val="00053C47"/>
    <w:rsid w:val="00054209"/>
    <w:rsid w:val="00054303"/>
    <w:rsid w:val="00054815"/>
    <w:rsid w:val="00054EE4"/>
    <w:rsid w:val="00055378"/>
    <w:rsid w:val="00055E34"/>
    <w:rsid w:val="0005606A"/>
    <w:rsid w:val="000563AD"/>
    <w:rsid w:val="00056718"/>
    <w:rsid w:val="00056A67"/>
    <w:rsid w:val="00056F02"/>
    <w:rsid w:val="00056FD0"/>
    <w:rsid w:val="00057117"/>
    <w:rsid w:val="000571B8"/>
    <w:rsid w:val="000573A3"/>
    <w:rsid w:val="0005757D"/>
    <w:rsid w:val="000575ED"/>
    <w:rsid w:val="000604D2"/>
    <w:rsid w:val="000606BD"/>
    <w:rsid w:val="000616E7"/>
    <w:rsid w:val="00061829"/>
    <w:rsid w:val="00061CE0"/>
    <w:rsid w:val="0006232B"/>
    <w:rsid w:val="000625C8"/>
    <w:rsid w:val="00062B05"/>
    <w:rsid w:val="00062C3F"/>
    <w:rsid w:val="00063AC3"/>
    <w:rsid w:val="00063EF3"/>
    <w:rsid w:val="0006402C"/>
    <w:rsid w:val="000641AA"/>
    <w:rsid w:val="000645B8"/>
    <w:rsid w:val="0006487E"/>
    <w:rsid w:val="00065243"/>
    <w:rsid w:val="00065E1A"/>
    <w:rsid w:val="00065F7E"/>
    <w:rsid w:val="0006684A"/>
    <w:rsid w:val="00070074"/>
    <w:rsid w:val="00070D25"/>
    <w:rsid w:val="00071225"/>
    <w:rsid w:val="0007159C"/>
    <w:rsid w:val="000715A7"/>
    <w:rsid w:val="00071978"/>
    <w:rsid w:val="00071C31"/>
    <w:rsid w:val="00071DCA"/>
    <w:rsid w:val="000725A0"/>
    <w:rsid w:val="0007374F"/>
    <w:rsid w:val="0007415D"/>
    <w:rsid w:val="00074F35"/>
    <w:rsid w:val="00075131"/>
    <w:rsid w:val="00075BF1"/>
    <w:rsid w:val="0007787A"/>
    <w:rsid w:val="00077A1C"/>
    <w:rsid w:val="00077CF3"/>
    <w:rsid w:val="00077E5F"/>
    <w:rsid w:val="0008004D"/>
    <w:rsid w:val="00080281"/>
    <w:rsid w:val="0008036A"/>
    <w:rsid w:val="000808B1"/>
    <w:rsid w:val="00081AE6"/>
    <w:rsid w:val="00082135"/>
    <w:rsid w:val="00082358"/>
    <w:rsid w:val="00083BE4"/>
    <w:rsid w:val="000847DC"/>
    <w:rsid w:val="00084D97"/>
    <w:rsid w:val="00085543"/>
    <w:rsid w:val="000855EB"/>
    <w:rsid w:val="00085A01"/>
    <w:rsid w:val="00085B52"/>
    <w:rsid w:val="00085E11"/>
    <w:rsid w:val="000862B6"/>
    <w:rsid w:val="000862CE"/>
    <w:rsid w:val="000866F2"/>
    <w:rsid w:val="00086A43"/>
    <w:rsid w:val="0009009F"/>
    <w:rsid w:val="00090373"/>
    <w:rsid w:val="00090AF4"/>
    <w:rsid w:val="00090B1C"/>
    <w:rsid w:val="00090D19"/>
    <w:rsid w:val="000910E0"/>
    <w:rsid w:val="0009153A"/>
    <w:rsid w:val="00091557"/>
    <w:rsid w:val="000923AF"/>
    <w:rsid w:val="000924C1"/>
    <w:rsid w:val="000924F0"/>
    <w:rsid w:val="000929F5"/>
    <w:rsid w:val="000929FC"/>
    <w:rsid w:val="00092B27"/>
    <w:rsid w:val="00093009"/>
    <w:rsid w:val="00093474"/>
    <w:rsid w:val="0009356A"/>
    <w:rsid w:val="00093A02"/>
    <w:rsid w:val="00094180"/>
    <w:rsid w:val="000945DA"/>
    <w:rsid w:val="00094796"/>
    <w:rsid w:val="00094DA8"/>
    <w:rsid w:val="0009510F"/>
    <w:rsid w:val="000965F8"/>
    <w:rsid w:val="00096A7E"/>
    <w:rsid w:val="00096C23"/>
    <w:rsid w:val="00097774"/>
    <w:rsid w:val="00097AAD"/>
    <w:rsid w:val="000A0028"/>
    <w:rsid w:val="000A0276"/>
    <w:rsid w:val="000A1B7B"/>
    <w:rsid w:val="000A22F2"/>
    <w:rsid w:val="000A2538"/>
    <w:rsid w:val="000A298D"/>
    <w:rsid w:val="000A3063"/>
    <w:rsid w:val="000A325F"/>
    <w:rsid w:val="000A3BF6"/>
    <w:rsid w:val="000A447B"/>
    <w:rsid w:val="000A56F2"/>
    <w:rsid w:val="000A57B1"/>
    <w:rsid w:val="000A6179"/>
    <w:rsid w:val="000A6983"/>
    <w:rsid w:val="000A7DC3"/>
    <w:rsid w:val="000A7FF2"/>
    <w:rsid w:val="000B0223"/>
    <w:rsid w:val="000B02A2"/>
    <w:rsid w:val="000B0359"/>
    <w:rsid w:val="000B0640"/>
    <w:rsid w:val="000B0A01"/>
    <w:rsid w:val="000B1303"/>
    <w:rsid w:val="000B13D8"/>
    <w:rsid w:val="000B1A05"/>
    <w:rsid w:val="000B254C"/>
    <w:rsid w:val="000B2719"/>
    <w:rsid w:val="000B27FA"/>
    <w:rsid w:val="000B3347"/>
    <w:rsid w:val="000B3516"/>
    <w:rsid w:val="000B3A8F"/>
    <w:rsid w:val="000B3CA9"/>
    <w:rsid w:val="000B4AB9"/>
    <w:rsid w:val="000B4B9C"/>
    <w:rsid w:val="000B503B"/>
    <w:rsid w:val="000B516D"/>
    <w:rsid w:val="000B58C3"/>
    <w:rsid w:val="000B5E2E"/>
    <w:rsid w:val="000B61E9"/>
    <w:rsid w:val="000B64DA"/>
    <w:rsid w:val="000B6AC0"/>
    <w:rsid w:val="000B6BB9"/>
    <w:rsid w:val="000B730C"/>
    <w:rsid w:val="000B7771"/>
    <w:rsid w:val="000B781C"/>
    <w:rsid w:val="000C09F7"/>
    <w:rsid w:val="000C14A2"/>
    <w:rsid w:val="000C165A"/>
    <w:rsid w:val="000C1E19"/>
    <w:rsid w:val="000C2305"/>
    <w:rsid w:val="000C2365"/>
    <w:rsid w:val="000C2C1D"/>
    <w:rsid w:val="000C2CD0"/>
    <w:rsid w:val="000C2E19"/>
    <w:rsid w:val="000C3794"/>
    <w:rsid w:val="000C501B"/>
    <w:rsid w:val="000C50FA"/>
    <w:rsid w:val="000C5145"/>
    <w:rsid w:val="000C5481"/>
    <w:rsid w:val="000C64E6"/>
    <w:rsid w:val="000C6F9D"/>
    <w:rsid w:val="000D0D07"/>
    <w:rsid w:val="000D1259"/>
    <w:rsid w:val="000D162D"/>
    <w:rsid w:val="000D1D0D"/>
    <w:rsid w:val="000D2523"/>
    <w:rsid w:val="000D2F63"/>
    <w:rsid w:val="000D38F0"/>
    <w:rsid w:val="000D4797"/>
    <w:rsid w:val="000D4D63"/>
    <w:rsid w:val="000D51D9"/>
    <w:rsid w:val="000D5279"/>
    <w:rsid w:val="000D57A7"/>
    <w:rsid w:val="000D5C17"/>
    <w:rsid w:val="000D67B5"/>
    <w:rsid w:val="000D7D2D"/>
    <w:rsid w:val="000D7D8F"/>
    <w:rsid w:val="000E0527"/>
    <w:rsid w:val="000E0669"/>
    <w:rsid w:val="000E0E3C"/>
    <w:rsid w:val="000E18EA"/>
    <w:rsid w:val="000E1E92"/>
    <w:rsid w:val="000E20F9"/>
    <w:rsid w:val="000E22A6"/>
    <w:rsid w:val="000E23FF"/>
    <w:rsid w:val="000E2F85"/>
    <w:rsid w:val="000E371D"/>
    <w:rsid w:val="000E4068"/>
    <w:rsid w:val="000E43AB"/>
    <w:rsid w:val="000E5324"/>
    <w:rsid w:val="000E5BBB"/>
    <w:rsid w:val="000E5EBB"/>
    <w:rsid w:val="000E66EF"/>
    <w:rsid w:val="000E6C65"/>
    <w:rsid w:val="000E6F04"/>
    <w:rsid w:val="000E700D"/>
    <w:rsid w:val="000E7644"/>
    <w:rsid w:val="000E78E3"/>
    <w:rsid w:val="000E79DF"/>
    <w:rsid w:val="000F06D6"/>
    <w:rsid w:val="000F0709"/>
    <w:rsid w:val="000F0EB1"/>
    <w:rsid w:val="000F1106"/>
    <w:rsid w:val="000F184F"/>
    <w:rsid w:val="000F1854"/>
    <w:rsid w:val="000F1959"/>
    <w:rsid w:val="000F1AE1"/>
    <w:rsid w:val="000F242B"/>
    <w:rsid w:val="000F3BE9"/>
    <w:rsid w:val="000F3F6C"/>
    <w:rsid w:val="000F4506"/>
    <w:rsid w:val="000F4A1D"/>
    <w:rsid w:val="000F4ED8"/>
    <w:rsid w:val="000F4F9E"/>
    <w:rsid w:val="000F5397"/>
    <w:rsid w:val="000F557E"/>
    <w:rsid w:val="000F5AB7"/>
    <w:rsid w:val="000F5D31"/>
    <w:rsid w:val="000F68BA"/>
    <w:rsid w:val="000F6DF3"/>
    <w:rsid w:val="000F6F49"/>
    <w:rsid w:val="000F7161"/>
    <w:rsid w:val="001005FF"/>
    <w:rsid w:val="00100770"/>
    <w:rsid w:val="00100C94"/>
    <w:rsid w:val="0010105B"/>
    <w:rsid w:val="00101244"/>
    <w:rsid w:val="00101BCC"/>
    <w:rsid w:val="0010203E"/>
    <w:rsid w:val="00102A35"/>
    <w:rsid w:val="00102BB7"/>
    <w:rsid w:val="0010311A"/>
    <w:rsid w:val="00103174"/>
    <w:rsid w:val="00103851"/>
    <w:rsid w:val="00103ADA"/>
    <w:rsid w:val="001045CB"/>
    <w:rsid w:val="001048B7"/>
    <w:rsid w:val="00104A7C"/>
    <w:rsid w:val="00105D36"/>
    <w:rsid w:val="00105E18"/>
    <w:rsid w:val="00106117"/>
    <w:rsid w:val="001062FB"/>
    <w:rsid w:val="001063E6"/>
    <w:rsid w:val="001069F7"/>
    <w:rsid w:val="00106B59"/>
    <w:rsid w:val="001070B9"/>
    <w:rsid w:val="00107914"/>
    <w:rsid w:val="0011092E"/>
    <w:rsid w:val="00110EBC"/>
    <w:rsid w:val="00111D34"/>
    <w:rsid w:val="0011224B"/>
    <w:rsid w:val="001123E0"/>
    <w:rsid w:val="00112DEF"/>
    <w:rsid w:val="0011310C"/>
    <w:rsid w:val="00113CF4"/>
    <w:rsid w:val="00114E78"/>
    <w:rsid w:val="00115027"/>
    <w:rsid w:val="001153EA"/>
    <w:rsid w:val="00115643"/>
    <w:rsid w:val="00116765"/>
    <w:rsid w:val="00116896"/>
    <w:rsid w:val="00116C54"/>
    <w:rsid w:val="0011747E"/>
    <w:rsid w:val="00117AE6"/>
    <w:rsid w:val="00117CEA"/>
    <w:rsid w:val="00120294"/>
    <w:rsid w:val="0012189E"/>
    <w:rsid w:val="001218CE"/>
    <w:rsid w:val="001219F5"/>
    <w:rsid w:val="00121A20"/>
    <w:rsid w:val="00121D09"/>
    <w:rsid w:val="001223C2"/>
    <w:rsid w:val="00123CA8"/>
    <w:rsid w:val="00123D2C"/>
    <w:rsid w:val="001248FC"/>
    <w:rsid w:val="0012514C"/>
    <w:rsid w:val="00125448"/>
    <w:rsid w:val="00125AD3"/>
    <w:rsid w:val="00125B92"/>
    <w:rsid w:val="00125D8C"/>
    <w:rsid w:val="00125FDB"/>
    <w:rsid w:val="00126305"/>
    <w:rsid w:val="00126B4A"/>
    <w:rsid w:val="00127713"/>
    <w:rsid w:val="00127D88"/>
    <w:rsid w:val="00130985"/>
    <w:rsid w:val="0013192D"/>
    <w:rsid w:val="00131BF9"/>
    <w:rsid w:val="00131FE9"/>
    <w:rsid w:val="00132A9B"/>
    <w:rsid w:val="00132FD0"/>
    <w:rsid w:val="001330B8"/>
    <w:rsid w:val="001344C0"/>
    <w:rsid w:val="001346FA"/>
    <w:rsid w:val="00134BCF"/>
    <w:rsid w:val="00135169"/>
    <w:rsid w:val="00135218"/>
    <w:rsid w:val="00135252"/>
    <w:rsid w:val="0013526B"/>
    <w:rsid w:val="00135394"/>
    <w:rsid w:val="0013580A"/>
    <w:rsid w:val="001358D4"/>
    <w:rsid w:val="00135999"/>
    <w:rsid w:val="001360E1"/>
    <w:rsid w:val="00136790"/>
    <w:rsid w:val="001375CD"/>
    <w:rsid w:val="001376DA"/>
    <w:rsid w:val="001376E6"/>
    <w:rsid w:val="00137AB5"/>
    <w:rsid w:val="00137E75"/>
    <w:rsid w:val="00137F0B"/>
    <w:rsid w:val="001409CF"/>
    <w:rsid w:val="00140C64"/>
    <w:rsid w:val="0014132F"/>
    <w:rsid w:val="0014146C"/>
    <w:rsid w:val="00141601"/>
    <w:rsid w:val="001416F4"/>
    <w:rsid w:val="00141718"/>
    <w:rsid w:val="00141990"/>
    <w:rsid w:val="00141A18"/>
    <w:rsid w:val="00141BE7"/>
    <w:rsid w:val="001420DF"/>
    <w:rsid w:val="001425FB"/>
    <w:rsid w:val="00142ADE"/>
    <w:rsid w:val="00143127"/>
    <w:rsid w:val="00143140"/>
    <w:rsid w:val="00143439"/>
    <w:rsid w:val="00143E76"/>
    <w:rsid w:val="001440F0"/>
    <w:rsid w:val="001445CE"/>
    <w:rsid w:val="00144726"/>
    <w:rsid w:val="001447B7"/>
    <w:rsid w:val="0014484D"/>
    <w:rsid w:val="0014545F"/>
    <w:rsid w:val="00145B01"/>
    <w:rsid w:val="00146904"/>
    <w:rsid w:val="00146964"/>
    <w:rsid w:val="00146989"/>
    <w:rsid w:val="00147286"/>
    <w:rsid w:val="0014728D"/>
    <w:rsid w:val="001479A9"/>
    <w:rsid w:val="00147BDE"/>
    <w:rsid w:val="001506B3"/>
    <w:rsid w:val="00150C1E"/>
    <w:rsid w:val="001510DF"/>
    <w:rsid w:val="0015140D"/>
    <w:rsid w:val="0015190F"/>
    <w:rsid w:val="00151E23"/>
    <w:rsid w:val="00151F51"/>
    <w:rsid w:val="001523B7"/>
    <w:rsid w:val="001526E0"/>
    <w:rsid w:val="00153B76"/>
    <w:rsid w:val="00154220"/>
    <w:rsid w:val="001549FC"/>
    <w:rsid w:val="001551B5"/>
    <w:rsid w:val="00156DC4"/>
    <w:rsid w:val="00157A90"/>
    <w:rsid w:val="00157B7B"/>
    <w:rsid w:val="00157F10"/>
    <w:rsid w:val="00160207"/>
    <w:rsid w:val="00160461"/>
    <w:rsid w:val="0016101E"/>
    <w:rsid w:val="00162135"/>
    <w:rsid w:val="001621C2"/>
    <w:rsid w:val="001629FC"/>
    <w:rsid w:val="00162BD1"/>
    <w:rsid w:val="00163554"/>
    <w:rsid w:val="001638A2"/>
    <w:rsid w:val="00163FBD"/>
    <w:rsid w:val="001659C1"/>
    <w:rsid w:val="0016660C"/>
    <w:rsid w:val="001669BD"/>
    <w:rsid w:val="0016726A"/>
    <w:rsid w:val="00167409"/>
    <w:rsid w:val="001711A9"/>
    <w:rsid w:val="00171478"/>
    <w:rsid w:val="00171C07"/>
    <w:rsid w:val="00171FAE"/>
    <w:rsid w:val="00172E0A"/>
    <w:rsid w:val="001735B9"/>
    <w:rsid w:val="00173A8E"/>
    <w:rsid w:val="0017437B"/>
    <w:rsid w:val="001747A2"/>
    <w:rsid w:val="00174FE7"/>
    <w:rsid w:val="001750CB"/>
    <w:rsid w:val="001754D2"/>
    <w:rsid w:val="00175A10"/>
    <w:rsid w:val="00175A7C"/>
    <w:rsid w:val="001762DB"/>
    <w:rsid w:val="00176850"/>
    <w:rsid w:val="00176E09"/>
    <w:rsid w:val="00176E1A"/>
    <w:rsid w:val="00176FB5"/>
    <w:rsid w:val="00177940"/>
    <w:rsid w:val="00180304"/>
    <w:rsid w:val="00180B6F"/>
    <w:rsid w:val="0018143F"/>
    <w:rsid w:val="00181D12"/>
    <w:rsid w:val="00182CA7"/>
    <w:rsid w:val="00182D3B"/>
    <w:rsid w:val="001833D1"/>
    <w:rsid w:val="001833FB"/>
    <w:rsid w:val="00183599"/>
    <w:rsid w:val="00183EEC"/>
    <w:rsid w:val="00184226"/>
    <w:rsid w:val="001846F2"/>
    <w:rsid w:val="00184E6F"/>
    <w:rsid w:val="00185251"/>
    <w:rsid w:val="001856D0"/>
    <w:rsid w:val="00186721"/>
    <w:rsid w:val="001868FB"/>
    <w:rsid w:val="00186BC9"/>
    <w:rsid w:val="00186F7A"/>
    <w:rsid w:val="00187149"/>
    <w:rsid w:val="00187F4D"/>
    <w:rsid w:val="00187FF9"/>
    <w:rsid w:val="00190307"/>
    <w:rsid w:val="00190AC1"/>
    <w:rsid w:val="00191CCF"/>
    <w:rsid w:val="00191E25"/>
    <w:rsid w:val="001921DE"/>
    <w:rsid w:val="00192386"/>
    <w:rsid w:val="001924F7"/>
    <w:rsid w:val="001927C8"/>
    <w:rsid w:val="00192B67"/>
    <w:rsid w:val="00192D14"/>
    <w:rsid w:val="0019341A"/>
    <w:rsid w:val="00193ABA"/>
    <w:rsid w:val="00194175"/>
    <w:rsid w:val="0019468F"/>
    <w:rsid w:val="00194E68"/>
    <w:rsid w:val="00194E94"/>
    <w:rsid w:val="0019554C"/>
    <w:rsid w:val="00195ABB"/>
    <w:rsid w:val="00195B69"/>
    <w:rsid w:val="001965C4"/>
    <w:rsid w:val="001975F2"/>
    <w:rsid w:val="00197DF9"/>
    <w:rsid w:val="001A17B4"/>
    <w:rsid w:val="001A1986"/>
    <w:rsid w:val="001A1987"/>
    <w:rsid w:val="001A2564"/>
    <w:rsid w:val="001A26FB"/>
    <w:rsid w:val="001A2854"/>
    <w:rsid w:val="001A3076"/>
    <w:rsid w:val="001A38BB"/>
    <w:rsid w:val="001A3F14"/>
    <w:rsid w:val="001A45D5"/>
    <w:rsid w:val="001A4737"/>
    <w:rsid w:val="001A4812"/>
    <w:rsid w:val="001A4EF4"/>
    <w:rsid w:val="001A5065"/>
    <w:rsid w:val="001A5951"/>
    <w:rsid w:val="001A5E45"/>
    <w:rsid w:val="001A6173"/>
    <w:rsid w:val="001A6ABE"/>
    <w:rsid w:val="001A6EF9"/>
    <w:rsid w:val="001A72B3"/>
    <w:rsid w:val="001A73FD"/>
    <w:rsid w:val="001A771A"/>
    <w:rsid w:val="001B0578"/>
    <w:rsid w:val="001B0D97"/>
    <w:rsid w:val="001B14BE"/>
    <w:rsid w:val="001B21A6"/>
    <w:rsid w:val="001B3010"/>
    <w:rsid w:val="001B34D1"/>
    <w:rsid w:val="001B36D6"/>
    <w:rsid w:val="001B3C08"/>
    <w:rsid w:val="001B56D1"/>
    <w:rsid w:val="001B5A5D"/>
    <w:rsid w:val="001B653E"/>
    <w:rsid w:val="001B66D0"/>
    <w:rsid w:val="001B69DB"/>
    <w:rsid w:val="001B7034"/>
    <w:rsid w:val="001B7425"/>
    <w:rsid w:val="001B74F6"/>
    <w:rsid w:val="001B7759"/>
    <w:rsid w:val="001B7A96"/>
    <w:rsid w:val="001B7DC7"/>
    <w:rsid w:val="001B7DD1"/>
    <w:rsid w:val="001C02A9"/>
    <w:rsid w:val="001C04B4"/>
    <w:rsid w:val="001C07F8"/>
    <w:rsid w:val="001C0AAE"/>
    <w:rsid w:val="001C0B35"/>
    <w:rsid w:val="001C1A1A"/>
    <w:rsid w:val="001C1CE5"/>
    <w:rsid w:val="001C1E98"/>
    <w:rsid w:val="001C27E1"/>
    <w:rsid w:val="001C3D2A"/>
    <w:rsid w:val="001C3D34"/>
    <w:rsid w:val="001C4584"/>
    <w:rsid w:val="001C462D"/>
    <w:rsid w:val="001C6312"/>
    <w:rsid w:val="001C664F"/>
    <w:rsid w:val="001C7701"/>
    <w:rsid w:val="001D0064"/>
    <w:rsid w:val="001D11ED"/>
    <w:rsid w:val="001D1452"/>
    <w:rsid w:val="001D1755"/>
    <w:rsid w:val="001D1B44"/>
    <w:rsid w:val="001D1DD3"/>
    <w:rsid w:val="001D2B1F"/>
    <w:rsid w:val="001D2C6B"/>
    <w:rsid w:val="001D2DB5"/>
    <w:rsid w:val="001D36A9"/>
    <w:rsid w:val="001D377E"/>
    <w:rsid w:val="001D37DE"/>
    <w:rsid w:val="001D3974"/>
    <w:rsid w:val="001D4CB3"/>
    <w:rsid w:val="001D4EE6"/>
    <w:rsid w:val="001D51BA"/>
    <w:rsid w:val="001D52F5"/>
    <w:rsid w:val="001D5A0B"/>
    <w:rsid w:val="001D5C84"/>
    <w:rsid w:val="001D5E8C"/>
    <w:rsid w:val="001D6342"/>
    <w:rsid w:val="001D6707"/>
    <w:rsid w:val="001D67BB"/>
    <w:rsid w:val="001D6D53"/>
    <w:rsid w:val="001D783F"/>
    <w:rsid w:val="001D79A1"/>
    <w:rsid w:val="001D7A02"/>
    <w:rsid w:val="001E018C"/>
    <w:rsid w:val="001E0427"/>
    <w:rsid w:val="001E0B68"/>
    <w:rsid w:val="001E0E46"/>
    <w:rsid w:val="001E217E"/>
    <w:rsid w:val="001E23E4"/>
    <w:rsid w:val="001E2AD7"/>
    <w:rsid w:val="001E3F06"/>
    <w:rsid w:val="001E44C0"/>
    <w:rsid w:val="001E58E2"/>
    <w:rsid w:val="001E5F35"/>
    <w:rsid w:val="001E6BD1"/>
    <w:rsid w:val="001E7691"/>
    <w:rsid w:val="001E7AED"/>
    <w:rsid w:val="001E7B3D"/>
    <w:rsid w:val="001F03FC"/>
    <w:rsid w:val="001F0CCF"/>
    <w:rsid w:val="001F15CF"/>
    <w:rsid w:val="001F1E63"/>
    <w:rsid w:val="001F2F31"/>
    <w:rsid w:val="001F36C3"/>
    <w:rsid w:val="001F3916"/>
    <w:rsid w:val="001F4037"/>
    <w:rsid w:val="001F4676"/>
    <w:rsid w:val="001F54C5"/>
    <w:rsid w:val="001F5B50"/>
    <w:rsid w:val="001F61DB"/>
    <w:rsid w:val="001F662C"/>
    <w:rsid w:val="001F6CBB"/>
    <w:rsid w:val="001F7074"/>
    <w:rsid w:val="001F7A85"/>
    <w:rsid w:val="00200490"/>
    <w:rsid w:val="002009A4"/>
    <w:rsid w:val="00201F3A"/>
    <w:rsid w:val="0020327F"/>
    <w:rsid w:val="00203A34"/>
    <w:rsid w:val="00203F96"/>
    <w:rsid w:val="002041BF"/>
    <w:rsid w:val="00204831"/>
    <w:rsid w:val="00204E32"/>
    <w:rsid w:val="002050C4"/>
    <w:rsid w:val="0020640E"/>
    <w:rsid w:val="002069B2"/>
    <w:rsid w:val="00207938"/>
    <w:rsid w:val="00207FA3"/>
    <w:rsid w:val="002106BD"/>
    <w:rsid w:val="002111FD"/>
    <w:rsid w:val="00212596"/>
    <w:rsid w:val="00212D1B"/>
    <w:rsid w:val="00212D2F"/>
    <w:rsid w:val="0021332E"/>
    <w:rsid w:val="0021336E"/>
    <w:rsid w:val="002142FC"/>
    <w:rsid w:val="00214B31"/>
    <w:rsid w:val="00214DA8"/>
    <w:rsid w:val="0021517D"/>
    <w:rsid w:val="0021529E"/>
    <w:rsid w:val="00215423"/>
    <w:rsid w:val="002158FA"/>
    <w:rsid w:val="00215991"/>
    <w:rsid w:val="00215D3F"/>
    <w:rsid w:val="00215F14"/>
    <w:rsid w:val="002160C0"/>
    <w:rsid w:val="00216676"/>
    <w:rsid w:val="00216742"/>
    <w:rsid w:val="00216A5F"/>
    <w:rsid w:val="00216E12"/>
    <w:rsid w:val="00217082"/>
    <w:rsid w:val="002179C2"/>
    <w:rsid w:val="00220600"/>
    <w:rsid w:val="00220819"/>
    <w:rsid w:val="00220EAB"/>
    <w:rsid w:val="00221404"/>
    <w:rsid w:val="002221C0"/>
    <w:rsid w:val="00222481"/>
    <w:rsid w:val="002224DB"/>
    <w:rsid w:val="002228DF"/>
    <w:rsid w:val="00223592"/>
    <w:rsid w:val="00223FCB"/>
    <w:rsid w:val="0022451F"/>
    <w:rsid w:val="002245DE"/>
    <w:rsid w:val="00224834"/>
    <w:rsid w:val="00224CC9"/>
    <w:rsid w:val="0022523C"/>
    <w:rsid w:val="002252C3"/>
    <w:rsid w:val="00225343"/>
    <w:rsid w:val="0022591B"/>
    <w:rsid w:val="00225C54"/>
    <w:rsid w:val="00226404"/>
    <w:rsid w:val="00226BE1"/>
    <w:rsid w:val="00227027"/>
    <w:rsid w:val="00227633"/>
    <w:rsid w:val="002276E2"/>
    <w:rsid w:val="00227D97"/>
    <w:rsid w:val="00230765"/>
    <w:rsid w:val="00230BDB"/>
    <w:rsid w:val="002310A3"/>
    <w:rsid w:val="00231470"/>
    <w:rsid w:val="0023147E"/>
    <w:rsid w:val="0023156D"/>
    <w:rsid w:val="002319E4"/>
    <w:rsid w:val="002320DA"/>
    <w:rsid w:val="00232491"/>
    <w:rsid w:val="00233786"/>
    <w:rsid w:val="00233E89"/>
    <w:rsid w:val="00234535"/>
    <w:rsid w:val="002346E3"/>
    <w:rsid w:val="002349E8"/>
    <w:rsid w:val="00235597"/>
    <w:rsid w:val="00235632"/>
    <w:rsid w:val="00235872"/>
    <w:rsid w:val="00235CAB"/>
    <w:rsid w:val="00235DAD"/>
    <w:rsid w:val="00236493"/>
    <w:rsid w:val="00236E78"/>
    <w:rsid w:val="00236ED3"/>
    <w:rsid w:val="0023724A"/>
    <w:rsid w:val="00237918"/>
    <w:rsid w:val="002379AE"/>
    <w:rsid w:val="00241084"/>
    <w:rsid w:val="002413CC"/>
    <w:rsid w:val="00241559"/>
    <w:rsid w:val="00241572"/>
    <w:rsid w:val="00241D36"/>
    <w:rsid w:val="002422A7"/>
    <w:rsid w:val="00242362"/>
    <w:rsid w:val="00242547"/>
    <w:rsid w:val="0024267E"/>
    <w:rsid w:val="002426E0"/>
    <w:rsid w:val="00243179"/>
    <w:rsid w:val="0024350A"/>
    <w:rsid w:val="002435B3"/>
    <w:rsid w:val="00244040"/>
    <w:rsid w:val="0024552D"/>
    <w:rsid w:val="00245766"/>
    <w:rsid w:val="002458EB"/>
    <w:rsid w:val="002462D0"/>
    <w:rsid w:val="00246594"/>
    <w:rsid w:val="002468B7"/>
    <w:rsid w:val="0024729C"/>
    <w:rsid w:val="0025017A"/>
    <w:rsid w:val="002502F9"/>
    <w:rsid w:val="00250318"/>
    <w:rsid w:val="00250B8C"/>
    <w:rsid w:val="00251316"/>
    <w:rsid w:val="00251615"/>
    <w:rsid w:val="002518B0"/>
    <w:rsid w:val="00251B4A"/>
    <w:rsid w:val="00251DE3"/>
    <w:rsid w:val="0025243C"/>
    <w:rsid w:val="00252B4C"/>
    <w:rsid w:val="00253670"/>
    <w:rsid w:val="002536A0"/>
    <w:rsid w:val="00253E82"/>
    <w:rsid w:val="0025555E"/>
    <w:rsid w:val="00255D36"/>
    <w:rsid w:val="00257543"/>
    <w:rsid w:val="002577E6"/>
    <w:rsid w:val="00260656"/>
    <w:rsid w:val="00260A05"/>
    <w:rsid w:val="00261782"/>
    <w:rsid w:val="002617E7"/>
    <w:rsid w:val="00261A3A"/>
    <w:rsid w:val="00262A43"/>
    <w:rsid w:val="00262A45"/>
    <w:rsid w:val="002637AE"/>
    <w:rsid w:val="00264189"/>
    <w:rsid w:val="00264228"/>
    <w:rsid w:val="00264334"/>
    <w:rsid w:val="0026473E"/>
    <w:rsid w:val="00264817"/>
    <w:rsid w:val="00265335"/>
    <w:rsid w:val="00265521"/>
    <w:rsid w:val="00265908"/>
    <w:rsid w:val="002659AD"/>
    <w:rsid w:val="00265C81"/>
    <w:rsid w:val="00266214"/>
    <w:rsid w:val="00266A17"/>
    <w:rsid w:val="00266DDC"/>
    <w:rsid w:val="00267160"/>
    <w:rsid w:val="00267A3C"/>
    <w:rsid w:val="00267C83"/>
    <w:rsid w:val="0027144F"/>
    <w:rsid w:val="00271A63"/>
    <w:rsid w:val="00271F3A"/>
    <w:rsid w:val="00273278"/>
    <w:rsid w:val="002737F4"/>
    <w:rsid w:val="00273D70"/>
    <w:rsid w:val="00273E0E"/>
    <w:rsid w:val="00273E84"/>
    <w:rsid w:val="00274BB8"/>
    <w:rsid w:val="00274C41"/>
    <w:rsid w:val="00274DFF"/>
    <w:rsid w:val="00275008"/>
    <w:rsid w:val="00276081"/>
    <w:rsid w:val="00276B67"/>
    <w:rsid w:val="00277097"/>
    <w:rsid w:val="00277490"/>
    <w:rsid w:val="0028030B"/>
    <w:rsid w:val="002805F5"/>
    <w:rsid w:val="00280751"/>
    <w:rsid w:val="00280E8F"/>
    <w:rsid w:val="00280FB1"/>
    <w:rsid w:val="00281605"/>
    <w:rsid w:val="002819A4"/>
    <w:rsid w:val="00281C9B"/>
    <w:rsid w:val="002821B7"/>
    <w:rsid w:val="0028265E"/>
    <w:rsid w:val="0028280A"/>
    <w:rsid w:val="0028305E"/>
    <w:rsid w:val="0028360D"/>
    <w:rsid w:val="002838A1"/>
    <w:rsid w:val="002838CF"/>
    <w:rsid w:val="00283A0A"/>
    <w:rsid w:val="0028409E"/>
    <w:rsid w:val="0028487A"/>
    <w:rsid w:val="00284AA5"/>
    <w:rsid w:val="002850AC"/>
    <w:rsid w:val="00285E15"/>
    <w:rsid w:val="0028606E"/>
    <w:rsid w:val="00286560"/>
    <w:rsid w:val="00286ACD"/>
    <w:rsid w:val="00286BFC"/>
    <w:rsid w:val="00286EEE"/>
    <w:rsid w:val="002871CF"/>
    <w:rsid w:val="00287838"/>
    <w:rsid w:val="00290299"/>
    <w:rsid w:val="002907B5"/>
    <w:rsid w:val="00290CC2"/>
    <w:rsid w:val="0029113C"/>
    <w:rsid w:val="002911CE"/>
    <w:rsid w:val="002912C6"/>
    <w:rsid w:val="0029135D"/>
    <w:rsid w:val="002913C5"/>
    <w:rsid w:val="00291685"/>
    <w:rsid w:val="00292489"/>
    <w:rsid w:val="00292EB7"/>
    <w:rsid w:val="002937A1"/>
    <w:rsid w:val="00293DDB"/>
    <w:rsid w:val="00294A55"/>
    <w:rsid w:val="00295BE1"/>
    <w:rsid w:val="00295FCF"/>
    <w:rsid w:val="00296227"/>
    <w:rsid w:val="00296314"/>
    <w:rsid w:val="00296CB3"/>
    <w:rsid w:val="00296F44"/>
    <w:rsid w:val="0029777D"/>
    <w:rsid w:val="00297815"/>
    <w:rsid w:val="002A055E"/>
    <w:rsid w:val="002A11C7"/>
    <w:rsid w:val="002A1733"/>
    <w:rsid w:val="002A1853"/>
    <w:rsid w:val="002A1A3B"/>
    <w:rsid w:val="002A1D4E"/>
    <w:rsid w:val="002A1F3F"/>
    <w:rsid w:val="002A2107"/>
    <w:rsid w:val="002A2869"/>
    <w:rsid w:val="002A2B92"/>
    <w:rsid w:val="002A2C62"/>
    <w:rsid w:val="002A3257"/>
    <w:rsid w:val="002A37EE"/>
    <w:rsid w:val="002A3FC3"/>
    <w:rsid w:val="002A4063"/>
    <w:rsid w:val="002A4C62"/>
    <w:rsid w:val="002A4CC1"/>
    <w:rsid w:val="002A50DB"/>
    <w:rsid w:val="002A5F35"/>
    <w:rsid w:val="002A6158"/>
    <w:rsid w:val="002A6CFF"/>
    <w:rsid w:val="002A6FF8"/>
    <w:rsid w:val="002A7683"/>
    <w:rsid w:val="002B1780"/>
    <w:rsid w:val="002B24D6"/>
    <w:rsid w:val="002B2C00"/>
    <w:rsid w:val="002B3A7C"/>
    <w:rsid w:val="002B3B0D"/>
    <w:rsid w:val="002B3FE9"/>
    <w:rsid w:val="002B6D00"/>
    <w:rsid w:val="002B6FA2"/>
    <w:rsid w:val="002B71EC"/>
    <w:rsid w:val="002B77BF"/>
    <w:rsid w:val="002C0976"/>
    <w:rsid w:val="002C1174"/>
    <w:rsid w:val="002C151A"/>
    <w:rsid w:val="002C1C9F"/>
    <w:rsid w:val="002C2995"/>
    <w:rsid w:val="002C31B3"/>
    <w:rsid w:val="002C3564"/>
    <w:rsid w:val="002C38A5"/>
    <w:rsid w:val="002C3E3B"/>
    <w:rsid w:val="002C3FD2"/>
    <w:rsid w:val="002C400F"/>
    <w:rsid w:val="002C41E6"/>
    <w:rsid w:val="002C4435"/>
    <w:rsid w:val="002C4558"/>
    <w:rsid w:val="002C4ACA"/>
    <w:rsid w:val="002C58EF"/>
    <w:rsid w:val="002C5944"/>
    <w:rsid w:val="002C6364"/>
    <w:rsid w:val="002C63B6"/>
    <w:rsid w:val="002C6C21"/>
    <w:rsid w:val="002C6E1A"/>
    <w:rsid w:val="002C6FCD"/>
    <w:rsid w:val="002C7166"/>
    <w:rsid w:val="002C71A1"/>
    <w:rsid w:val="002C76BF"/>
    <w:rsid w:val="002D02C7"/>
    <w:rsid w:val="002D0371"/>
    <w:rsid w:val="002D071A"/>
    <w:rsid w:val="002D0DA2"/>
    <w:rsid w:val="002D102E"/>
    <w:rsid w:val="002D1186"/>
    <w:rsid w:val="002D2E85"/>
    <w:rsid w:val="002D2FCB"/>
    <w:rsid w:val="002D34B2"/>
    <w:rsid w:val="002D4147"/>
    <w:rsid w:val="002D44CE"/>
    <w:rsid w:val="002D4863"/>
    <w:rsid w:val="002D4ABC"/>
    <w:rsid w:val="002D5255"/>
    <w:rsid w:val="002D585C"/>
    <w:rsid w:val="002D5933"/>
    <w:rsid w:val="002D5BFA"/>
    <w:rsid w:val="002D6218"/>
    <w:rsid w:val="002D6B9B"/>
    <w:rsid w:val="002D6E41"/>
    <w:rsid w:val="002D702F"/>
    <w:rsid w:val="002D7637"/>
    <w:rsid w:val="002E01A6"/>
    <w:rsid w:val="002E0B37"/>
    <w:rsid w:val="002E0B70"/>
    <w:rsid w:val="002E0BEF"/>
    <w:rsid w:val="002E1441"/>
    <w:rsid w:val="002E17F2"/>
    <w:rsid w:val="002E1D24"/>
    <w:rsid w:val="002E2A11"/>
    <w:rsid w:val="002E2B4D"/>
    <w:rsid w:val="002E368E"/>
    <w:rsid w:val="002E3791"/>
    <w:rsid w:val="002E4943"/>
    <w:rsid w:val="002E4C6C"/>
    <w:rsid w:val="002E60BF"/>
    <w:rsid w:val="002E659A"/>
    <w:rsid w:val="002E673E"/>
    <w:rsid w:val="002E689B"/>
    <w:rsid w:val="002E696E"/>
    <w:rsid w:val="002E7003"/>
    <w:rsid w:val="002E7CAE"/>
    <w:rsid w:val="002E7F8F"/>
    <w:rsid w:val="002F07A4"/>
    <w:rsid w:val="002F2662"/>
    <w:rsid w:val="002F2771"/>
    <w:rsid w:val="002F2F73"/>
    <w:rsid w:val="002F37A9"/>
    <w:rsid w:val="002F4AE1"/>
    <w:rsid w:val="002F5609"/>
    <w:rsid w:val="002F585B"/>
    <w:rsid w:val="002F5AFC"/>
    <w:rsid w:val="002F6CB0"/>
    <w:rsid w:val="002F6E9C"/>
    <w:rsid w:val="002F6EF2"/>
    <w:rsid w:val="002F771F"/>
    <w:rsid w:val="002F784D"/>
    <w:rsid w:val="003001B2"/>
    <w:rsid w:val="003003EF"/>
    <w:rsid w:val="003003F3"/>
    <w:rsid w:val="0030075F"/>
    <w:rsid w:val="00300761"/>
    <w:rsid w:val="00300A39"/>
    <w:rsid w:val="003018E3"/>
    <w:rsid w:val="00301BDB"/>
    <w:rsid w:val="00301BE4"/>
    <w:rsid w:val="00301C1E"/>
    <w:rsid w:val="00301CE6"/>
    <w:rsid w:val="00302569"/>
    <w:rsid w:val="0030256B"/>
    <w:rsid w:val="00302D11"/>
    <w:rsid w:val="003033E0"/>
    <w:rsid w:val="003038EC"/>
    <w:rsid w:val="00303FEF"/>
    <w:rsid w:val="00304776"/>
    <w:rsid w:val="0030501F"/>
    <w:rsid w:val="00305444"/>
    <w:rsid w:val="0030665A"/>
    <w:rsid w:val="0030704D"/>
    <w:rsid w:val="00307A45"/>
    <w:rsid w:val="00307BA1"/>
    <w:rsid w:val="00310AAB"/>
    <w:rsid w:val="00310EE4"/>
    <w:rsid w:val="00310FDF"/>
    <w:rsid w:val="00311702"/>
    <w:rsid w:val="00311E82"/>
    <w:rsid w:val="003124BA"/>
    <w:rsid w:val="00312C0A"/>
    <w:rsid w:val="00313FD6"/>
    <w:rsid w:val="003143BD"/>
    <w:rsid w:val="003153C1"/>
    <w:rsid w:val="00315FD9"/>
    <w:rsid w:val="003160EA"/>
    <w:rsid w:val="0031621F"/>
    <w:rsid w:val="00316C64"/>
    <w:rsid w:val="003178FC"/>
    <w:rsid w:val="00320177"/>
    <w:rsid w:val="003203ED"/>
    <w:rsid w:val="0032130F"/>
    <w:rsid w:val="003218BD"/>
    <w:rsid w:val="00322820"/>
    <w:rsid w:val="003229DF"/>
    <w:rsid w:val="00322C9F"/>
    <w:rsid w:val="00322E9E"/>
    <w:rsid w:val="003233E6"/>
    <w:rsid w:val="003238F7"/>
    <w:rsid w:val="00323B51"/>
    <w:rsid w:val="00323E32"/>
    <w:rsid w:val="00324135"/>
    <w:rsid w:val="003242DD"/>
    <w:rsid w:val="00324804"/>
    <w:rsid w:val="00324AA1"/>
    <w:rsid w:val="00324D23"/>
    <w:rsid w:val="003253D8"/>
    <w:rsid w:val="00325768"/>
    <w:rsid w:val="00325884"/>
    <w:rsid w:val="00325F35"/>
    <w:rsid w:val="003260A9"/>
    <w:rsid w:val="00326D7E"/>
    <w:rsid w:val="00326E51"/>
    <w:rsid w:val="00330C8F"/>
    <w:rsid w:val="00330D80"/>
    <w:rsid w:val="00331751"/>
    <w:rsid w:val="00331CB1"/>
    <w:rsid w:val="00331E4A"/>
    <w:rsid w:val="00332461"/>
    <w:rsid w:val="003329DD"/>
    <w:rsid w:val="00332A2E"/>
    <w:rsid w:val="003330BE"/>
    <w:rsid w:val="003334EA"/>
    <w:rsid w:val="0033352E"/>
    <w:rsid w:val="003335AB"/>
    <w:rsid w:val="00333FD7"/>
    <w:rsid w:val="00334165"/>
    <w:rsid w:val="00334578"/>
    <w:rsid w:val="00334579"/>
    <w:rsid w:val="0033493F"/>
    <w:rsid w:val="00334D0C"/>
    <w:rsid w:val="0033520D"/>
    <w:rsid w:val="00335858"/>
    <w:rsid w:val="00336BDA"/>
    <w:rsid w:val="00336EE0"/>
    <w:rsid w:val="00337135"/>
    <w:rsid w:val="00340CA8"/>
    <w:rsid w:val="0034106C"/>
    <w:rsid w:val="0034166C"/>
    <w:rsid w:val="003419A8"/>
    <w:rsid w:val="00342BD7"/>
    <w:rsid w:val="00342E83"/>
    <w:rsid w:val="00343197"/>
    <w:rsid w:val="00343C63"/>
    <w:rsid w:val="0034447A"/>
    <w:rsid w:val="00345B64"/>
    <w:rsid w:val="00346DB5"/>
    <w:rsid w:val="003470F5"/>
    <w:rsid w:val="00347574"/>
    <w:rsid w:val="00347604"/>
    <w:rsid w:val="003477B1"/>
    <w:rsid w:val="003479F3"/>
    <w:rsid w:val="00347DB6"/>
    <w:rsid w:val="00347E7F"/>
    <w:rsid w:val="0035020E"/>
    <w:rsid w:val="0035065C"/>
    <w:rsid w:val="003507E3"/>
    <w:rsid w:val="0035080C"/>
    <w:rsid w:val="00350C5C"/>
    <w:rsid w:val="003516FD"/>
    <w:rsid w:val="00351C00"/>
    <w:rsid w:val="00351C21"/>
    <w:rsid w:val="00351C56"/>
    <w:rsid w:val="00352094"/>
    <w:rsid w:val="00352AAB"/>
    <w:rsid w:val="00352BCD"/>
    <w:rsid w:val="00352BE5"/>
    <w:rsid w:val="00353017"/>
    <w:rsid w:val="003538FA"/>
    <w:rsid w:val="00354F66"/>
    <w:rsid w:val="0035511B"/>
    <w:rsid w:val="00356081"/>
    <w:rsid w:val="003560C3"/>
    <w:rsid w:val="00356E3D"/>
    <w:rsid w:val="00357380"/>
    <w:rsid w:val="00357927"/>
    <w:rsid w:val="00360259"/>
    <w:rsid w:val="003602D9"/>
    <w:rsid w:val="00361154"/>
    <w:rsid w:val="00361261"/>
    <w:rsid w:val="003616AD"/>
    <w:rsid w:val="003626B8"/>
    <w:rsid w:val="00362A89"/>
    <w:rsid w:val="00362F2B"/>
    <w:rsid w:val="00363773"/>
    <w:rsid w:val="003637C5"/>
    <w:rsid w:val="003639BF"/>
    <w:rsid w:val="00364185"/>
    <w:rsid w:val="003649A8"/>
    <w:rsid w:val="00364BF8"/>
    <w:rsid w:val="00364E62"/>
    <w:rsid w:val="00364E76"/>
    <w:rsid w:val="00364F51"/>
    <w:rsid w:val="00365071"/>
    <w:rsid w:val="0036558A"/>
    <w:rsid w:val="00365A4B"/>
    <w:rsid w:val="00365BF7"/>
    <w:rsid w:val="00365ED8"/>
    <w:rsid w:val="00366A27"/>
    <w:rsid w:val="00366A3C"/>
    <w:rsid w:val="00366E87"/>
    <w:rsid w:val="0036722D"/>
    <w:rsid w:val="003673AE"/>
    <w:rsid w:val="00367827"/>
    <w:rsid w:val="00367B02"/>
    <w:rsid w:val="00370C16"/>
    <w:rsid w:val="00370E47"/>
    <w:rsid w:val="00371062"/>
    <w:rsid w:val="00372AAF"/>
    <w:rsid w:val="00372D96"/>
    <w:rsid w:val="003737CC"/>
    <w:rsid w:val="00373969"/>
    <w:rsid w:val="003742AC"/>
    <w:rsid w:val="003744CE"/>
    <w:rsid w:val="00374F8B"/>
    <w:rsid w:val="00375719"/>
    <w:rsid w:val="0037673C"/>
    <w:rsid w:val="003768AA"/>
    <w:rsid w:val="00376B0A"/>
    <w:rsid w:val="0037719F"/>
    <w:rsid w:val="00377A96"/>
    <w:rsid w:val="00377CE1"/>
    <w:rsid w:val="00380D7D"/>
    <w:rsid w:val="0038102E"/>
    <w:rsid w:val="003821E2"/>
    <w:rsid w:val="00382F0E"/>
    <w:rsid w:val="00383467"/>
    <w:rsid w:val="00384177"/>
    <w:rsid w:val="00384284"/>
    <w:rsid w:val="00385770"/>
    <w:rsid w:val="00385932"/>
    <w:rsid w:val="003859C1"/>
    <w:rsid w:val="00385BF0"/>
    <w:rsid w:val="003861C1"/>
    <w:rsid w:val="00386578"/>
    <w:rsid w:val="00386747"/>
    <w:rsid w:val="00390BA3"/>
    <w:rsid w:val="003913DB"/>
    <w:rsid w:val="00391638"/>
    <w:rsid w:val="003918D0"/>
    <w:rsid w:val="00391919"/>
    <w:rsid w:val="003927B8"/>
    <w:rsid w:val="00392D25"/>
    <w:rsid w:val="00392D70"/>
    <w:rsid w:val="00393702"/>
    <w:rsid w:val="003939FF"/>
    <w:rsid w:val="00393FE3"/>
    <w:rsid w:val="00394290"/>
    <w:rsid w:val="003946B1"/>
    <w:rsid w:val="00394D8D"/>
    <w:rsid w:val="0039520F"/>
    <w:rsid w:val="00395645"/>
    <w:rsid w:val="00395948"/>
    <w:rsid w:val="00395F42"/>
    <w:rsid w:val="003967CC"/>
    <w:rsid w:val="00396C06"/>
    <w:rsid w:val="00397568"/>
    <w:rsid w:val="00397827"/>
    <w:rsid w:val="003978A8"/>
    <w:rsid w:val="003A0DAE"/>
    <w:rsid w:val="003A21A8"/>
    <w:rsid w:val="003A2207"/>
    <w:rsid w:val="003A2223"/>
    <w:rsid w:val="003A268C"/>
    <w:rsid w:val="003A2A0F"/>
    <w:rsid w:val="003A2DD7"/>
    <w:rsid w:val="003A3994"/>
    <w:rsid w:val="003A45A1"/>
    <w:rsid w:val="003A4C90"/>
    <w:rsid w:val="003A4D4C"/>
    <w:rsid w:val="003A4EBD"/>
    <w:rsid w:val="003A5124"/>
    <w:rsid w:val="003A5669"/>
    <w:rsid w:val="003A5B0A"/>
    <w:rsid w:val="003A5C85"/>
    <w:rsid w:val="003A5EA3"/>
    <w:rsid w:val="003A6BAC"/>
    <w:rsid w:val="003A6BE0"/>
    <w:rsid w:val="003A722F"/>
    <w:rsid w:val="003A7742"/>
    <w:rsid w:val="003A7D5E"/>
    <w:rsid w:val="003A7EF3"/>
    <w:rsid w:val="003B055B"/>
    <w:rsid w:val="003B0669"/>
    <w:rsid w:val="003B0A7A"/>
    <w:rsid w:val="003B0DC8"/>
    <w:rsid w:val="003B159C"/>
    <w:rsid w:val="003B172F"/>
    <w:rsid w:val="003B18C8"/>
    <w:rsid w:val="003B1DDF"/>
    <w:rsid w:val="003B29D5"/>
    <w:rsid w:val="003B2AE7"/>
    <w:rsid w:val="003B2B22"/>
    <w:rsid w:val="003B35D9"/>
    <w:rsid w:val="003B369F"/>
    <w:rsid w:val="003B36A3"/>
    <w:rsid w:val="003B3F3D"/>
    <w:rsid w:val="003B4971"/>
    <w:rsid w:val="003B4BD6"/>
    <w:rsid w:val="003B4EB4"/>
    <w:rsid w:val="003B53CC"/>
    <w:rsid w:val="003B6931"/>
    <w:rsid w:val="003B72C3"/>
    <w:rsid w:val="003B795B"/>
    <w:rsid w:val="003B7AC3"/>
    <w:rsid w:val="003B7FE5"/>
    <w:rsid w:val="003C0468"/>
    <w:rsid w:val="003C0D50"/>
    <w:rsid w:val="003C11C8"/>
    <w:rsid w:val="003C12B9"/>
    <w:rsid w:val="003C1D7B"/>
    <w:rsid w:val="003C2026"/>
    <w:rsid w:val="003C22BF"/>
    <w:rsid w:val="003C2702"/>
    <w:rsid w:val="003C2907"/>
    <w:rsid w:val="003C2FD7"/>
    <w:rsid w:val="003C3076"/>
    <w:rsid w:val="003C3160"/>
    <w:rsid w:val="003C33A5"/>
    <w:rsid w:val="003C359F"/>
    <w:rsid w:val="003C4FFF"/>
    <w:rsid w:val="003C5A5B"/>
    <w:rsid w:val="003C62E9"/>
    <w:rsid w:val="003C62ED"/>
    <w:rsid w:val="003C6C78"/>
    <w:rsid w:val="003C6D1B"/>
    <w:rsid w:val="003C6E0C"/>
    <w:rsid w:val="003C733E"/>
    <w:rsid w:val="003C7806"/>
    <w:rsid w:val="003D109F"/>
    <w:rsid w:val="003D1A52"/>
    <w:rsid w:val="003D2478"/>
    <w:rsid w:val="003D3AB1"/>
    <w:rsid w:val="003D41C3"/>
    <w:rsid w:val="003D4835"/>
    <w:rsid w:val="003D5831"/>
    <w:rsid w:val="003D5B1F"/>
    <w:rsid w:val="003D6122"/>
    <w:rsid w:val="003D6509"/>
    <w:rsid w:val="003D6554"/>
    <w:rsid w:val="003D6649"/>
    <w:rsid w:val="003D6719"/>
    <w:rsid w:val="003D6C4B"/>
    <w:rsid w:val="003D7146"/>
    <w:rsid w:val="003D7999"/>
    <w:rsid w:val="003D7FB1"/>
    <w:rsid w:val="003E104F"/>
    <w:rsid w:val="003E128F"/>
    <w:rsid w:val="003E14A6"/>
    <w:rsid w:val="003E15FA"/>
    <w:rsid w:val="003E15FB"/>
    <w:rsid w:val="003E16CC"/>
    <w:rsid w:val="003E179A"/>
    <w:rsid w:val="003E1816"/>
    <w:rsid w:val="003E1D16"/>
    <w:rsid w:val="003E1D23"/>
    <w:rsid w:val="003E24A5"/>
    <w:rsid w:val="003E3461"/>
    <w:rsid w:val="003E3475"/>
    <w:rsid w:val="003E3A77"/>
    <w:rsid w:val="003E3DD1"/>
    <w:rsid w:val="003E42D2"/>
    <w:rsid w:val="003E4493"/>
    <w:rsid w:val="003E46C7"/>
    <w:rsid w:val="003E4789"/>
    <w:rsid w:val="003E517D"/>
    <w:rsid w:val="003E55E4"/>
    <w:rsid w:val="003E5B3A"/>
    <w:rsid w:val="003E5BA0"/>
    <w:rsid w:val="003E64AD"/>
    <w:rsid w:val="003E6F22"/>
    <w:rsid w:val="003E7090"/>
    <w:rsid w:val="003E74E3"/>
    <w:rsid w:val="003E7676"/>
    <w:rsid w:val="003F05C7"/>
    <w:rsid w:val="003F1D3F"/>
    <w:rsid w:val="003F24A2"/>
    <w:rsid w:val="003F25D5"/>
    <w:rsid w:val="003F2CD4"/>
    <w:rsid w:val="003F36C6"/>
    <w:rsid w:val="003F370E"/>
    <w:rsid w:val="003F4036"/>
    <w:rsid w:val="003F4A38"/>
    <w:rsid w:val="003F4A65"/>
    <w:rsid w:val="003F5096"/>
    <w:rsid w:val="003F56D3"/>
    <w:rsid w:val="003F5B82"/>
    <w:rsid w:val="003F5CA0"/>
    <w:rsid w:val="003F5DCE"/>
    <w:rsid w:val="003F6392"/>
    <w:rsid w:val="003F6BBE"/>
    <w:rsid w:val="003F6EC7"/>
    <w:rsid w:val="003F77C3"/>
    <w:rsid w:val="004000E8"/>
    <w:rsid w:val="004008B0"/>
    <w:rsid w:val="00400B4F"/>
    <w:rsid w:val="00400D59"/>
    <w:rsid w:val="00402353"/>
    <w:rsid w:val="0040255D"/>
    <w:rsid w:val="004028A6"/>
    <w:rsid w:val="00402AA3"/>
    <w:rsid w:val="00402E2B"/>
    <w:rsid w:val="00403C08"/>
    <w:rsid w:val="004040C0"/>
    <w:rsid w:val="0040512B"/>
    <w:rsid w:val="00405653"/>
    <w:rsid w:val="00405CA5"/>
    <w:rsid w:val="00406147"/>
    <w:rsid w:val="004063F6"/>
    <w:rsid w:val="00406620"/>
    <w:rsid w:val="00406A49"/>
    <w:rsid w:val="00406BA2"/>
    <w:rsid w:val="00406C60"/>
    <w:rsid w:val="00406D09"/>
    <w:rsid w:val="00407B4D"/>
    <w:rsid w:val="00407C29"/>
    <w:rsid w:val="00407CD3"/>
    <w:rsid w:val="00410134"/>
    <w:rsid w:val="0041078A"/>
    <w:rsid w:val="00410B72"/>
    <w:rsid w:val="00410C9B"/>
    <w:rsid w:val="00410F18"/>
    <w:rsid w:val="00411B1A"/>
    <w:rsid w:val="0041258E"/>
    <w:rsid w:val="0041263E"/>
    <w:rsid w:val="0041384A"/>
    <w:rsid w:val="00413AAC"/>
    <w:rsid w:val="00413B07"/>
    <w:rsid w:val="004147EB"/>
    <w:rsid w:val="00414AB1"/>
    <w:rsid w:val="00414B5E"/>
    <w:rsid w:val="00414C64"/>
    <w:rsid w:val="004154E1"/>
    <w:rsid w:val="004158FF"/>
    <w:rsid w:val="00415E41"/>
    <w:rsid w:val="00415E8A"/>
    <w:rsid w:val="00416DDF"/>
    <w:rsid w:val="00416EC3"/>
    <w:rsid w:val="00420230"/>
    <w:rsid w:val="00420670"/>
    <w:rsid w:val="00420A99"/>
    <w:rsid w:val="00421105"/>
    <w:rsid w:val="00421616"/>
    <w:rsid w:val="0042167F"/>
    <w:rsid w:val="00421F66"/>
    <w:rsid w:val="0042270D"/>
    <w:rsid w:val="00422D12"/>
    <w:rsid w:val="004234DB"/>
    <w:rsid w:val="004234E7"/>
    <w:rsid w:val="004235A5"/>
    <w:rsid w:val="00423A74"/>
    <w:rsid w:val="00423A90"/>
    <w:rsid w:val="004242F4"/>
    <w:rsid w:val="00424A05"/>
    <w:rsid w:val="00424EAE"/>
    <w:rsid w:val="00424FE2"/>
    <w:rsid w:val="004251E3"/>
    <w:rsid w:val="00425A2C"/>
    <w:rsid w:val="00425A2E"/>
    <w:rsid w:val="00425B68"/>
    <w:rsid w:val="0042614B"/>
    <w:rsid w:val="00426910"/>
    <w:rsid w:val="00426A23"/>
    <w:rsid w:val="00426ADD"/>
    <w:rsid w:val="00426EEE"/>
    <w:rsid w:val="00427248"/>
    <w:rsid w:val="00427772"/>
    <w:rsid w:val="00427BE3"/>
    <w:rsid w:val="004319AA"/>
    <w:rsid w:val="00431A9F"/>
    <w:rsid w:val="0043234D"/>
    <w:rsid w:val="004328D6"/>
    <w:rsid w:val="0043299F"/>
    <w:rsid w:val="00432DF3"/>
    <w:rsid w:val="00432F94"/>
    <w:rsid w:val="00433752"/>
    <w:rsid w:val="00433CB2"/>
    <w:rsid w:val="004345C8"/>
    <w:rsid w:val="0043473D"/>
    <w:rsid w:val="00434AC7"/>
    <w:rsid w:val="00434E58"/>
    <w:rsid w:val="00434ED0"/>
    <w:rsid w:val="00435628"/>
    <w:rsid w:val="00435BFF"/>
    <w:rsid w:val="00436119"/>
    <w:rsid w:val="00436EC4"/>
    <w:rsid w:val="00437447"/>
    <w:rsid w:val="00437DB4"/>
    <w:rsid w:val="00440C67"/>
    <w:rsid w:val="004410B9"/>
    <w:rsid w:val="00441829"/>
    <w:rsid w:val="00441945"/>
    <w:rsid w:val="00441A92"/>
    <w:rsid w:val="004427DC"/>
    <w:rsid w:val="00442A5F"/>
    <w:rsid w:val="00443C63"/>
    <w:rsid w:val="00444B1D"/>
    <w:rsid w:val="00444F56"/>
    <w:rsid w:val="00444F6B"/>
    <w:rsid w:val="004452C3"/>
    <w:rsid w:val="00445828"/>
    <w:rsid w:val="004459C8"/>
    <w:rsid w:val="00446488"/>
    <w:rsid w:val="00446A99"/>
    <w:rsid w:val="0044705A"/>
    <w:rsid w:val="004475BC"/>
    <w:rsid w:val="00447BC3"/>
    <w:rsid w:val="00450214"/>
    <w:rsid w:val="00450677"/>
    <w:rsid w:val="00450DB5"/>
    <w:rsid w:val="00450E98"/>
    <w:rsid w:val="00450F01"/>
    <w:rsid w:val="00450F55"/>
    <w:rsid w:val="004517AA"/>
    <w:rsid w:val="00452A80"/>
    <w:rsid w:val="00452CAC"/>
    <w:rsid w:val="00453273"/>
    <w:rsid w:val="0045334A"/>
    <w:rsid w:val="00453980"/>
    <w:rsid w:val="00454036"/>
    <w:rsid w:val="004545AE"/>
    <w:rsid w:val="004555E3"/>
    <w:rsid w:val="00455D0D"/>
    <w:rsid w:val="00455E5B"/>
    <w:rsid w:val="0045606C"/>
    <w:rsid w:val="0045630F"/>
    <w:rsid w:val="00456425"/>
    <w:rsid w:val="00456D12"/>
    <w:rsid w:val="00457565"/>
    <w:rsid w:val="00457B71"/>
    <w:rsid w:val="00460D15"/>
    <w:rsid w:val="0046134A"/>
    <w:rsid w:val="00461441"/>
    <w:rsid w:val="004616E7"/>
    <w:rsid w:val="00461892"/>
    <w:rsid w:val="004621FE"/>
    <w:rsid w:val="0046255E"/>
    <w:rsid w:val="00462A3F"/>
    <w:rsid w:val="00462C36"/>
    <w:rsid w:val="00463E22"/>
    <w:rsid w:val="0046493F"/>
    <w:rsid w:val="004653D1"/>
    <w:rsid w:val="004661B2"/>
    <w:rsid w:val="004669E2"/>
    <w:rsid w:val="00466F5E"/>
    <w:rsid w:val="00466FFC"/>
    <w:rsid w:val="004672AE"/>
    <w:rsid w:val="00470334"/>
    <w:rsid w:val="00470B4B"/>
    <w:rsid w:val="00470C2E"/>
    <w:rsid w:val="00470C31"/>
    <w:rsid w:val="004718E9"/>
    <w:rsid w:val="004724A2"/>
    <w:rsid w:val="0047271B"/>
    <w:rsid w:val="00472CF7"/>
    <w:rsid w:val="00472F7F"/>
    <w:rsid w:val="00472FB6"/>
    <w:rsid w:val="004732AC"/>
    <w:rsid w:val="004734D0"/>
    <w:rsid w:val="00473BE8"/>
    <w:rsid w:val="00473DCE"/>
    <w:rsid w:val="00473FA7"/>
    <w:rsid w:val="0047400F"/>
    <w:rsid w:val="004748A6"/>
    <w:rsid w:val="004751F6"/>
    <w:rsid w:val="004754DA"/>
    <w:rsid w:val="0047556B"/>
    <w:rsid w:val="004759C4"/>
    <w:rsid w:val="00476459"/>
    <w:rsid w:val="00476675"/>
    <w:rsid w:val="00476AA1"/>
    <w:rsid w:val="00476B53"/>
    <w:rsid w:val="00477493"/>
    <w:rsid w:val="004776AF"/>
    <w:rsid w:val="004776F1"/>
    <w:rsid w:val="00477768"/>
    <w:rsid w:val="004804AB"/>
    <w:rsid w:val="0048061C"/>
    <w:rsid w:val="004809E0"/>
    <w:rsid w:val="00480D87"/>
    <w:rsid w:val="00480E5D"/>
    <w:rsid w:val="00481203"/>
    <w:rsid w:val="004815FD"/>
    <w:rsid w:val="00481705"/>
    <w:rsid w:val="00481DE7"/>
    <w:rsid w:val="00481FB4"/>
    <w:rsid w:val="0048266F"/>
    <w:rsid w:val="00482695"/>
    <w:rsid w:val="004829BF"/>
    <w:rsid w:val="00482A22"/>
    <w:rsid w:val="00482B0E"/>
    <w:rsid w:val="0048363F"/>
    <w:rsid w:val="00483A3D"/>
    <w:rsid w:val="00483EFF"/>
    <w:rsid w:val="004842C3"/>
    <w:rsid w:val="00484787"/>
    <w:rsid w:val="0048579F"/>
    <w:rsid w:val="00485B50"/>
    <w:rsid w:val="0048634B"/>
    <w:rsid w:val="00486739"/>
    <w:rsid w:val="00486B71"/>
    <w:rsid w:val="00487362"/>
    <w:rsid w:val="00490025"/>
    <w:rsid w:val="00490B24"/>
    <w:rsid w:val="00490C6F"/>
    <w:rsid w:val="00491816"/>
    <w:rsid w:val="00491B36"/>
    <w:rsid w:val="00491B5D"/>
    <w:rsid w:val="00491C23"/>
    <w:rsid w:val="00492397"/>
    <w:rsid w:val="00492A82"/>
    <w:rsid w:val="00492BC5"/>
    <w:rsid w:val="00492E72"/>
    <w:rsid w:val="00492F30"/>
    <w:rsid w:val="00493240"/>
    <w:rsid w:val="00493C92"/>
    <w:rsid w:val="00495043"/>
    <w:rsid w:val="0049514F"/>
    <w:rsid w:val="00496263"/>
    <w:rsid w:val="00496498"/>
    <w:rsid w:val="004964F1"/>
    <w:rsid w:val="00496E03"/>
    <w:rsid w:val="00496FBF"/>
    <w:rsid w:val="0049704C"/>
    <w:rsid w:val="00497314"/>
    <w:rsid w:val="004974EB"/>
    <w:rsid w:val="00497C80"/>
    <w:rsid w:val="004A0373"/>
    <w:rsid w:val="004A059A"/>
    <w:rsid w:val="004A075A"/>
    <w:rsid w:val="004A1384"/>
    <w:rsid w:val="004A1610"/>
    <w:rsid w:val="004A16BC"/>
    <w:rsid w:val="004A27DF"/>
    <w:rsid w:val="004A2B94"/>
    <w:rsid w:val="004A2D47"/>
    <w:rsid w:val="004A3A69"/>
    <w:rsid w:val="004A4765"/>
    <w:rsid w:val="004A4A51"/>
    <w:rsid w:val="004A5256"/>
    <w:rsid w:val="004A574C"/>
    <w:rsid w:val="004A5D9A"/>
    <w:rsid w:val="004A614C"/>
    <w:rsid w:val="004A6DB4"/>
    <w:rsid w:val="004A745E"/>
    <w:rsid w:val="004A7B61"/>
    <w:rsid w:val="004A7D0F"/>
    <w:rsid w:val="004B0802"/>
    <w:rsid w:val="004B0840"/>
    <w:rsid w:val="004B0924"/>
    <w:rsid w:val="004B09DB"/>
    <w:rsid w:val="004B0AA8"/>
    <w:rsid w:val="004B0BE0"/>
    <w:rsid w:val="004B1049"/>
    <w:rsid w:val="004B1CC0"/>
    <w:rsid w:val="004B1CFE"/>
    <w:rsid w:val="004B1DB8"/>
    <w:rsid w:val="004B2532"/>
    <w:rsid w:val="004B2F2B"/>
    <w:rsid w:val="004B2F6C"/>
    <w:rsid w:val="004B4459"/>
    <w:rsid w:val="004B44CE"/>
    <w:rsid w:val="004B4593"/>
    <w:rsid w:val="004B4BA5"/>
    <w:rsid w:val="004B4DF5"/>
    <w:rsid w:val="004B5D32"/>
    <w:rsid w:val="004B74E1"/>
    <w:rsid w:val="004B7C0C"/>
    <w:rsid w:val="004C0138"/>
    <w:rsid w:val="004C0C9D"/>
    <w:rsid w:val="004C1260"/>
    <w:rsid w:val="004C1BF1"/>
    <w:rsid w:val="004C1E01"/>
    <w:rsid w:val="004C23B1"/>
    <w:rsid w:val="004C23BA"/>
    <w:rsid w:val="004C2B95"/>
    <w:rsid w:val="004C3216"/>
    <w:rsid w:val="004C3898"/>
    <w:rsid w:val="004C3B35"/>
    <w:rsid w:val="004C3C55"/>
    <w:rsid w:val="004C4662"/>
    <w:rsid w:val="004C5EE9"/>
    <w:rsid w:val="004C5EF7"/>
    <w:rsid w:val="004C65FC"/>
    <w:rsid w:val="004C6A7A"/>
    <w:rsid w:val="004C6D2F"/>
    <w:rsid w:val="004C6D4F"/>
    <w:rsid w:val="004C6ED8"/>
    <w:rsid w:val="004C72BF"/>
    <w:rsid w:val="004C77F7"/>
    <w:rsid w:val="004C7AFE"/>
    <w:rsid w:val="004C7F64"/>
    <w:rsid w:val="004D06BB"/>
    <w:rsid w:val="004D15D4"/>
    <w:rsid w:val="004D2254"/>
    <w:rsid w:val="004D22B0"/>
    <w:rsid w:val="004D36B1"/>
    <w:rsid w:val="004D3C15"/>
    <w:rsid w:val="004D4F07"/>
    <w:rsid w:val="004D594B"/>
    <w:rsid w:val="004D6C54"/>
    <w:rsid w:val="004D6E88"/>
    <w:rsid w:val="004D7B95"/>
    <w:rsid w:val="004D7DD6"/>
    <w:rsid w:val="004D7EBD"/>
    <w:rsid w:val="004E0AFB"/>
    <w:rsid w:val="004E0BC3"/>
    <w:rsid w:val="004E11E7"/>
    <w:rsid w:val="004E14E5"/>
    <w:rsid w:val="004E1513"/>
    <w:rsid w:val="004E165C"/>
    <w:rsid w:val="004E1B0F"/>
    <w:rsid w:val="004E1E53"/>
    <w:rsid w:val="004E2043"/>
    <w:rsid w:val="004E22D2"/>
    <w:rsid w:val="004E23FC"/>
    <w:rsid w:val="004E2680"/>
    <w:rsid w:val="004E269A"/>
    <w:rsid w:val="004E272D"/>
    <w:rsid w:val="004E28F9"/>
    <w:rsid w:val="004E2C0C"/>
    <w:rsid w:val="004E2C79"/>
    <w:rsid w:val="004E2CD4"/>
    <w:rsid w:val="004E37A5"/>
    <w:rsid w:val="004E3BAF"/>
    <w:rsid w:val="004E45AE"/>
    <w:rsid w:val="004E462E"/>
    <w:rsid w:val="004E524A"/>
    <w:rsid w:val="004E53C7"/>
    <w:rsid w:val="004E56DC"/>
    <w:rsid w:val="004E5BAD"/>
    <w:rsid w:val="004E5F91"/>
    <w:rsid w:val="004E69C3"/>
    <w:rsid w:val="004E6C03"/>
    <w:rsid w:val="004E72E0"/>
    <w:rsid w:val="004E76F4"/>
    <w:rsid w:val="004E7873"/>
    <w:rsid w:val="004E7EB2"/>
    <w:rsid w:val="004F0445"/>
    <w:rsid w:val="004F0AE4"/>
    <w:rsid w:val="004F0B6C"/>
    <w:rsid w:val="004F17C0"/>
    <w:rsid w:val="004F19EB"/>
    <w:rsid w:val="004F2078"/>
    <w:rsid w:val="004F21A5"/>
    <w:rsid w:val="004F27D0"/>
    <w:rsid w:val="004F30B7"/>
    <w:rsid w:val="004F4DA3"/>
    <w:rsid w:val="004F53E9"/>
    <w:rsid w:val="004F631B"/>
    <w:rsid w:val="004F6322"/>
    <w:rsid w:val="004F659D"/>
    <w:rsid w:val="004F66A7"/>
    <w:rsid w:val="004F6F32"/>
    <w:rsid w:val="004F72FB"/>
    <w:rsid w:val="004F735E"/>
    <w:rsid w:val="00500B52"/>
    <w:rsid w:val="005011FB"/>
    <w:rsid w:val="005017C7"/>
    <w:rsid w:val="0050268E"/>
    <w:rsid w:val="005028EB"/>
    <w:rsid w:val="0050318E"/>
    <w:rsid w:val="0050350C"/>
    <w:rsid w:val="00504512"/>
    <w:rsid w:val="00504D78"/>
    <w:rsid w:val="005061A8"/>
    <w:rsid w:val="00506557"/>
    <w:rsid w:val="005066B8"/>
    <w:rsid w:val="0050677A"/>
    <w:rsid w:val="00506849"/>
    <w:rsid w:val="00506D5C"/>
    <w:rsid w:val="00507194"/>
    <w:rsid w:val="00507C53"/>
    <w:rsid w:val="005104E2"/>
    <w:rsid w:val="005108D8"/>
    <w:rsid w:val="00511392"/>
    <w:rsid w:val="005115CB"/>
    <w:rsid w:val="005116F9"/>
    <w:rsid w:val="00511B0B"/>
    <w:rsid w:val="00512181"/>
    <w:rsid w:val="0051249C"/>
    <w:rsid w:val="00512811"/>
    <w:rsid w:val="00513C4E"/>
    <w:rsid w:val="00513E56"/>
    <w:rsid w:val="00514531"/>
    <w:rsid w:val="005146A4"/>
    <w:rsid w:val="005153A7"/>
    <w:rsid w:val="00515428"/>
    <w:rsid w:val="00515E87"/>
    <w:rsid w:val="00515EDD"/>
    <w:rsid w:val="0051632A"/>
    <w:rsid w:val="005172A2"/>
    <w:rsid w:val="00517FD4"/>
    <w:rsid w:val="00520282"/>
    <w:rsid w:val="005219CF"/>
    <w:rsid w:val="00522170"/>
    <w:rsid w:val="00522857"/>
    <w:rsid w:val="005234AA"/>
    <w:rsid w:val="005251B0"/>
    <w:rsid w:val="00525A40"/>
    <w:rsid w:val="005266DD"/>
    <w:rsid w:val="00527061"/>
    <w:rsid w:val="00527D68"/>
    <w:rsid w:val="00530333"/>
    <w:rsid w:val="00530D7E"/>
    <w:rsid w:val="00532984"/>
    <w:rsid w:val="00532A25"/>
    <w:rsid w:val="00533A2C"/>
    <w:rsid w:val="00533C5F"/>
    <w:rsid w:val="0053467A"/>
    <w:rsid w:val="00534AE0"/>
    <w:rsid w:val="00534B59"/>
    <w:rsid w:val="00534D24"/>
    <w:rsid w:val="005352FC"/>
    <w:rsid w:val="00535499"/>
    <w:rsid w:val="00535666"/>
    <w:rsid w:val="005364FB"/>
    <w:rsid w:val="00536759"/>
    <w:rsid w:val="00536B97"/>
    <w:rsid w:val="00536DF7"/>
    <w:rsid w:val="00536E79"/>
    <w:rsid w:val="005373D6"/>
    <w:rsid w:val="00537C62"/>
    <w:rsid w:val="00537DB8"/>
    <w:rsid w:val="0054021A"/>
    <w:rsid w:val="005408C3"/>
    <w:rsid w:val="00541033"/>
    <w:rsid w:val="00541036"/>
    <w:rsid w:val="00541F9B"/>
    <w:rsid w:val="00541FA3"/>
    <w:rsid w:val="0054206F"/>
    <w:rsid w:val="00542C79"/>
    <w:rsid w:val="00542D12"/>
    <w:rsid w:val="00543B3A"/>
    <w:rsid w:val="00543E1E"/>
    <w:rsid w:val="0054432A"/>
    <w:rsid w:val="0054492E"/>
    <w:rsid w:val="00544A4A"/>
    <w:rsid w:val="00544AC8"/>
    <w:rsid w:val="00545011"/>
    <w:rsid w:val="0054634A"/>
    <w:rsid w:val="005464F6"/>
    <w:rsid w:val="005465A6"/>
    <w:rsid w:val="00546970"/>
    <w:rsid w:val="00546D33"/>
    <w:rsid w:val="00546F3E"/>
    <w:rsid w:val="00547601"/>
    <w:rsid w:val="00547FF5"/>
    <w:rsid w:val="00551810"/>
    <w:rsid w:val="00552B53"/>
    <w:rsid w:val="00553227"/>
    <w:rsid w:val="00554164"/>
    <w:rsid w:val="00554403"/>
    <w:rsid w:val="0055446D"/>
    <w:rsid w:val="0055456F"/>
    <w:rsid w:val="00554D8B"/>
    <w:rsid w:val="00554E19"/>
    <w:rsid w:val="00554FCE"/>
    <w:rsid w:val="00555048"/>
    <w:rsid w:val="0055639A"/>
    <w:rsid w:val="00556872"/>
    <w:rsid w:val="0055688F"/>
    <w:rsid w:val="00556DF7"/>
    <w:rsid w:val="005574AF"/>
    <w:rsid w:val="005577C0"/>
    <w:rsid w:val="00560C31"/>
    <w:rsid w:val="0056121F"/>
    <w:rsid w:val="00563717"/>
    <w:rsid w:val="00563ABE"/>
    <w:rsid w:val="00563BB8"/>
    <w:rsid w:val="00563D67"/>
    <w:rsid w:val="00564FBF"/>
    <w:rsid w:val="0056526D"/>
    <w:rsid w:val="00565816"/>
    <w:rsid w:val="00565DED"/>
    <w:rsid w:val="005661D5"/>
    <w:rsid w:val="00566557"/>
    <w:rsid w:val="005666FA"/>
    <w:rsid w:val="00566A5E"/>
    <w:rsid w:val="00566EC0"/>
    <w:rsid w:val="00567477"/>
    <w:rsid w:val="0056778C"/>
    <w:rsid w:val="005704BB"/>
    <w:rsid w:val="00570632"/>
    <w:rsid w:val="00570D73"/>
    <w:rsid w:val="00571554"/>
    <w:rsid w:val="005716E3"/>
    <w:rsid w:val="00571A96"/>
    <w:rsid w:val="00571BE1"/>
    <w:rsid w:val="00571D25"/>
    <w:rsid w:val="00571D3C"/>
    <w:rsid w:val="00572505"/>
    <w:rsid w:val="00572A03"/>
    <w:rsid w:val="00572D62"/>
    <w:rsid w:val="005735CE"/>
    <w:rsid w:val="00573DB8"/>
    <w:rsid w:val="005743DE"/>
    <w:rsid w:val="00574855"/>
    <w:rsid w:val="00574A24"/>
    <w:rsid w:val="005752DA"/>
    <w:rsid w:val="005764C7"/>
    <w:rsid w:val="00576734"/>
    <w:rsid w:val="00576784"/>
    <w:rsid w:val="0057762F"/>
    <w:rsid w:val="00580439"/>
    <w:rsid w:val="0058172D"/>
    <w:rsid w:val="005817C9"/>
    <w:rsid w:val="00582561"/>
    <w:rsid w:val="00582809"/>
    <w:rsid w:val="00583F8C"/>
    <w:rsid w:val="00585C6A"/>
    <w:rsid w:val="00586023"/>
    <w:rsid w:val="0058638E"/>
    <w:rsid w:val="00586451"/>
    <w:rsid w:val="0058756F"/>
    <w:rsid w:val="0058798C"/>
    <w:rsid w:val="005900FA"/>
    <w:rsid w:val="00590A17"/>
    <w:rsid w:val="00590F22"/>
    <w:rsid w:val="00590FB2"/>
    <w:rsid w:val="00591AD4"/>
    <w:rsid w:val="00591E26"/>
    <w:rsid w:val="00592326"/>
    <w:rsid w:val="0059237B"/>
    <w:rsid w:val="00592B09"/>
    <w:rsid w:val="00593237"/>
    <w:rsid w:val="00593521"/>
    <w:rsid w:val="005935A4"/>
    <w:rsid w:val="00593AE2"/>
    <w:rsid w:val="005948C2"/>
    <w:rsid w:val="00595268"/>
    <w:rsid w:val="00595613"/>
    <w:rsid w:val="0059588C"/>
    <w:rsid w:val="00595D45"/>
    <w:rsid w:val="00595D84"/>
    <w:rsid w:val="00595DCA"/>
    <w:rsid w:val="00595F77"/>
    <w:rsid w:val="00596121"/>
    <w:rsid w:val="00596E6C"/>
    <w:rsid w:val="005974CA"/>
    <w:rsid w:val="0059779B"/>
    <w:rsid w:val="00597B77"/>
    <w:rsid w:val="005A04F4"/>
    <w:rsid w:val="005A0771"/>
    <w:rsid w:val="005A08A7"/>
    <w:rsid w:val="005A0942"/>
    <w:rsid w:val="005A0DAA"/>
    <w:rsid w:val="005A10ED"/>
    <w:rsid w:val="005A1AB5"/>
    <w:rsid w:val="005A1BCB"/>
    <w:rsid w:val="005A209A"/>
    <w:rsid w:val="005A2EE4"/>
    <w:rsid w:val="005A425B"/>
    <w:rsid w:val="005A43DA"/>
    <w:rsid w:val="005A47CD"/>
    <w:rsid w:val="005A4A47"/>
    <w:rsid w:val="005A4B7A"/>
    <w:rsid w:val="005A5838"/>
    <w:rsid w:val="005A5ABE"/>
    <w:rsid w:val="005A6049"/>
    <w:rsid w:val="005A6075"/>
    <w:rsid w:val="005A662D"/>
    <w:rsid w:val="005A6991"/>
    <w:rsid w:val="005A752F"/>
    <w:rsid w:val="005B0105"/>
    <w:rsid w:val="005B0595"/>
    <w:rsid w:val="005B0BA9"/>
    <w:rsid w:val="005B0E82"/>
    <w:rsid w:val="005B0E9B"/>
    <w:rsid w:val="005B0EED"/>
    <w:rsid w:val="005B1B79"/>
    <w:rsid w:val="005B3098"/>
    <w:rsid w:val="005B34EB"/>
    <w:rsid w:val="005B35BD"/>
    <w:rsid w:val="005B35D7"/>
    <w:rsid w:val="005B392A"/>
    <w:rsid w:val="005B3AA3"/>
    <w:rsid w:val="005B3B9F"/>
    <w:rsid w:val="005B4C4E"/>
    <w:rsid w:val="005B4F4D"/>
    <w:rsid w:val="005B5493"/>
    <w:rsid w:val="005B54F2"/>
    <w:rsid w:val="005B5511"/>
    <w:rsid w:val="005B5664"/>
    <w:rsid w:val="005B576D"/>
    <w:rsid w:val="005B5EAF"/>
    <w:rsid w:val="005B673A"/>
    <w:rsid w:val="005B6972"/>
    <w:rsid w:val="005B6D71"/>
    <w:rsid w:val="005B6F83"/>
    <w:rsid w:val="005C057E"/>
    <w:rsid w:val="005C071C"/>
    <w:rsid w:val="005C09E2"/>
    <w:rsid w:val="005C2555"/>
    <w:rsid w:val="005C25CF"/>
    <w:rsid w:val="005C2834"/>
    <w:rsid w:val="005C3328"/>
    <w:rsid w:val="005C37F3"/>
    <w:rsid w:val="005C3CF2"/>
    <w:rsid w:val="005C42CB"/>
    <w:rsid w:val="005C433B"/>
    <w:rsid w:val="005C4BA4"/>
    <w:rsid w:val="005C61AC"/>
    <w:rsid w:val="005C65B6"/>
    <w:rsid w:val="005C6DC3"/>
    <w:rsid w:val="005C6E03"/>
    <w:rsid w:val="005C74FB"/>
    <w:rsid w:val="005C76FB"/>
    <w:rsid w:val="005C7B8B"/>
    <w:rsid w:val="005C7D19"/>
    <w:rsid w:val="005C7E06"/>
    <w:rsid w:val="005D030D"/>
    <w:rsid w:val="005D1602"/>
    <w:rsid w:val="005D28DF"/>
    <w:rsid w:val="005D2D53"/>
    <w:rsid w:val="005D32AE"/>
    <w:rsid w:val="005D4AB0"/>
    <w:rsid w:val="005D50EE"/>
    <w:rsid w:val="005D53C3"/>
    <w:rsid w:val="005D623C"/>
    <w:rsid w:val="005D69BE"/>
    <w:rsid w:val="005D7271"/>
    <w:rsid w:val="005D7A1B"/>
    <w:rsid w:val="005D7B61"/>
    <w:rsid w:val="005D7C82"/>
    <w:rsid w:val="005D7ED3"/>
    <w:rsid w:val="005E0ADD"/>
    <w:rsid w:val="005E0C50"/>
    <w:rsid w:val="005E0C55"/>
    <w:rsid w:val="005E16E6"/>
    <w:rsid w:val="005E18FE"/>
    <w:rsid w:val="005E1AAD"/>
    <w:rsid w:val="005E2624"/>
    <w:rsid w:val="005E2C9C"/>
    <w:rsid w:val="005E2DCB"/>
    <w:rsid w:val="005E33DA"/>
    <w:rsid w:val="005E3857"/>
    <w:rsid w:val="005E385F"/>
    <w:rsid w:val="005E4663"/>
    <w:rsid w:val="005E4FCF"/>
    <w:rsid w:val="005E53B7"/>
    <w:rsid w:val="005E5895"/>
    <w:rsid w:val="005E5B81"/>
    <w:rsid w:val="005E6492"/>
    <w:rsid w:val="005E7388"/>
    <w:rsid w:val="005E7B39"/>
    <w:rsid w:val="005F0251"/>
    <w:rsid w:val="005F1B38"/>
    <w:rsid w:val="005F2714"/>
    <w:rsid w:val="005F2CB1"/>
    <w:rsid w:val="005F2D31"/>
    <w:rsid w:val="005F3E78"/>
    <w:rsid w:val="005F40F1"/>
    <w:rsid w:val="005F4108"/>
    <w:rsid w:val="005F46BF"/>
    <w:rsid w:val="005F589E"/>
    <w:rsid w:val="005F5B1C"/>
    <w:rsid w:val="005F5C6B"/>
    <w:rsid w:val="005F5F41"/>
    <w:rsid w:val="005F618C"/>
    <w:rsid w:val="005F68AB"/>
    <w:rsid w:val="005F70BD"/>
    <w:rsid w:val="005F783A"/>
    <w:rsid w:val="005F7F27"/>
    <w:rsid w:val="005F7FF8"/>
    <w:rsid w:val="0060064D"/>
    <w:rsid w:val="00600CF4"/>
    <w:rsid w:val="00601F2D"/>
    <w:rsid w:val="0060251F"/>
    <w:rsid w:val="0060283C"/>
    <w:rsid w:val="00602EF6"/>
    <w:rsid w:val="00603A84"/>
    <w:rsid w:val="00603EAE"/>
    <w:rsid w:val="00603FF2"/>
    <w:rsid w:val="00604F14"/>
    <w:rsid w:val="00605284"/>
    <w:rsid w:val="00605289"/>
    <w:rsid w:val="00605346"/>
    <w:rsid w:val="006059C5"/>
    <w:rsid w:val="00605B8E"/>
    <w:rsid w:val="00606316"/>
    <w:rsid w:val="00606ECD"/>
    <w:rsid w:val="006074C1"/>
    <w:rsid w:val="0060764F"/>
    <w:rsid w:val="0060771A"/>
    <w:rsid w:val="006102EA"/>
    <w:rsid w:val="00610E1F"/>
    <w:rsid w:val="006110CB"/>
    <w:rsid w:val="00611209"/>
    <w:rsid w:val="00611AB9"/>
    <w:rsid w:val="00611FDB"/>
    <w:rsid w:val="006126D6"/>
    <w:rsid w:val="00613257"/>
    <w:rsid w:val="00614994"/>
    <w:rsid w:val="006151D2"/>
    <w:rsid w:val="00615318"/>
    <w:rsid w:val="0061680F"/>
    <w:rsid w:val="00616CCD"/>
    <w:rsid w:val="00616D03"/>
    <w:rsid w:val="00617221"/>
    <w:rsid w:val="00620B97"/>
    <w:rsid w:val="00621662"/>
    <w:rsid w:val="00621751"/>
    <w:rsid w:val="006218D4"/>
    <w:rsid w:val="006222B7"/>
    <w:rsid w:val="0062281D"/>
    <w:rsid w:val="00623058"/>
    <w:rsid w:val="006232E1"/>
    <w:rsid w:val="006234A6"/>
    <w:rsid w:val="00623A14"/>
    <w:rsid w:val="006252E1"/>
    <w:rsid w:val="006254B7"/>
    <w:rsid w:val="00625C56"/>
    <w:rsid w:val="0062612E"/>
    <w:rsid w:val="00626130"/>
    <w:rsid w:val="006261B8"/>
    <w:rsid w:val="00626579"/>
    <w:rsid w:val="006267F3"/>
    <w:rsid w:val="00626A99"/>
    <w:rsid w:val="006274A6"/>
    <w:rsid w:val="0062798D"/>
    <w:rsid w:val="00627DB8"/>
    <w:rsid w:val="00630001"/>
    <w:rsid w:val="006311B3"/>
    <w:rsid w:val="00631957"/>
    <w:rsid w:val="00631AA5"/>
    <w:rsid w:val="00632043"/>
    <w:rsid w:val="0063284C"/>
    <w:rsid w:val="00632BD0"/>
    <w:rsid w:val="0063365D"/>
    <w:rsid w:val="00633697"/>
    <w:rsid w:val="00634BF5"/>
    <w:rsid w:val="00634EEA"/>
    <w:rsid w:val="006362D2"/>
    <w:rsid w:val="00636398"/>
    <w:rsid w:val="0063672F"/>
    <w:rsid w:val="006367D3"/>
    <w:rsid w:val="006368D3"/>
    <w:rsid w:val="006369E9"/>
    <w:rsid w:val="006377EC"/>
    <w:rsid w:val="006379C9"/>
    <w:rsid w:val="00640211"/>
    <w:rsid w:val="00640E06"/>
    <w:rsid w:val="00640E32"/>
    <w:rsid w:val="00640F0A"/>
    <w:rsid w:val="0064151F"/>
    <w:rsid w:val="00641533"/>
    <w:rsid w:val="006415B3"/>
    <w:rsid w:val="00641A63"/>
    <w:rsid w:val="0064208D"/>
    <w:rsid w:val="00642735"/>
    <w:rsid w:val="006427F0"/>
    <w:rsid w:val="00642F29"/>
    <w:rsid w:val="0064333C"/>
    <w:rsid w:val="00643475"/>
    <w:rsid w:val="0064396A"/>
    <w:rsid w:val="006439CE"/>
    <w:rsid w:val="00643AD5"/>
    <w:rsid w:val="00643CC6"/>
    <w:rsid w:val="00644123"/>
    <w:rsid w:val="00645482"/>
    <w:rsid w:val="00645C2B"/>
    <w:rsid w:val="00645D49"/>
    <w:rsid w:val="0064624E"/>
    <w:rsid w:val="00646703"/>
    <w:rsid w:val="00646E7E"/>
    <w:rsid w:val="00647435"/>
    <w:rsid w:val="00650656"/>
    <w:rsid w:val="006507DE"/>
    <w:rsid w:val="006509FF"/>
    <w:rsid w:val="00650AB9"/>
    <w:rsid w:val="00650EA2"/>
    <w:rsid w:val="00651144"/>
    <w:rsid w:val="0065127D"/>
    <w:rsid w:val="00651336"/>
    <w:rsid w:val="00652807"/>
    <w:rsid w:val="006529AB"/>
    <w:rsid w:val="00652BE3"/>
    <w:rsid w:val="00652CED"/>
    <w:rsid w:val="00652D6C"/>
    <w:rsid w:val="00653266"/>
    <w:rsid w:val="006533E6"/>
    <w:rsid w:val="006538FC"/>
    <w:rsid w:val="00653FB4"/>
    <w:rsid w:val="00654419"/>
    <w:rsid w:val="0065524B"/>
    <w:rsid w:val="00655733"/>
    <w:rsid w:val="00655ACD"/>
    <w:rsid w:val="00655CAD"/>
    <w:rsid w:val="00655CF7"/>
    <w:rsid w:val="00656776"/>
    <w:rsid w:val="00656A8F"/>
    <w:rsid w:val="00656A92"/>
    <w:rsid w:val="00656DDE"/>
    <w:rsid w:val="00656DF3"/>
    <w:rsid w:val="0066011D"/>
    <w:rsid w:val="0066058A"/>
    <w:rsid w:val="006607C0"/>
    <w:rsid w:val="00660927"/>
    <w:rsid w:val="006613A6"/>
    <w:rsid w:val="006621D1"/>
    <w:rsid w:val="006628F2"/>
    <w:rsid w:val="00662919"/>
    <w:rsid w:val="006634B9"/>
    <w:rsid w:val="006634E6"/>
    <w:rsid w:val="006635AD"/>
    <w:rsid w:val="0066393C"/>
    <w:rsid w:val="006639FE"/>
    <w:rsid w:val="00663AEB"/>
    <w:rsid w:val="006643AB"/>
    <w:rsid w:val="00664D4A"/>
    <w:rsid w:val="00664E1D"/>
    <w:rsid w:val="006655EE"/>
    <w:rsid w:val="00665B95"/>
    <w:rsid w:val="00667C65"/>
    <w:rsid w:val="00667EE7"/>
    <w:rsid w:val="00670922"/>
    <w:rsid w:val="00670BE1"/>
    <w:rsid w:val="00670E64"/>
    <w:rsid w:val="00671157"/>
    <w:rsid w:val="0067129B"/>
    <w:rsid w:val="006712E3"/>
    <w:rsid w:val="00671DC9"/>
    <w:rsid w:val="00671E18"/>
    <w:rsid w:val="00671E79"/>
    <w:rsid w:val="0067218F"/>
    <w:rsid w:val="00673784"/>
    <w:rsid w:val="00673B0F"/>
    <w:rsid w:val="006741F2"/>
    <w:rsid w:val="0067421C"/>
    <w:rsid w:val="00674CC3"/>
    <w:rsid w:val="0067542A"/>
    <w:rsid w:val="00675C72"/>
    <w:rsid w:val="006768BC"/>
    <w:rsid w:val="00676D1A"/>
    <w:rsid w:val="006771F9"/>
    <w:rsid w:val="006776D7"/>
    <w:rsid w:val="006801CA"/>
    <w:rsid w:val="00680CB0"/>
    <w:rsid w:val="00680FB1"/>
    <w:rsid w:val="00681003"/>
    <w:rsid w:val="006812CA"/>
    <w:rsid w:val="00681324"/>
    <w:rsid w:val="006817C9"/>
    <w:rsid w:val="00682130"/>
    <w:rsid w:val="006824F3"/>
    <w:rsid w:val="006827AD"/>
    <w:rsid w:val="00682919"/>
    <w:rsid w:val="006830A2"/>
    <w:rsid w:val="00683A3B"/>
    <w:rsid w:val="00684179"/>
    <w:rsid w:val="00684657"/>
    <w:rsid w:val="00684721"/>
    <w:rsid w:val="00684C61"/>
    <w:rsid w:val="00685EAF"/>
    <w:rsid w:val="00685F6F"/>
    <w:rsid w:val="0068608B"/>
    <w:rsid w:val="006867A6"/>
    <w:rsid w:val="00686917"/>
    <w:rsid w:val="006874C8"/>
    <w:rsid w:val="006878E0"/>
    <w:rsid w:val="006906DB"/>
    <w:rsid w:val="00691A2E"/>
    <w:rsid w:val="006921F6"/>
    <w:rsid w:val="0069273F"/>
    <w:rsid w:val="006929B2"/>
    <w:rsid w:val="00692C29"/>
    <w:rsid w:val="00692E40"/>
    <w:rsid w:val="006931AC"/>
    <w:rsid w:val="00693D17"/>
    <w:rsid w:val="0069454F"/>
    <w:rsid w:val="00694727"/>
    <w:rsid w:val="0069594C"/>
    <w:rsid w:val="00695A30"/>
    <w:rsid w:val="00695C71"/>
    <w:rsid w:val="00695FC2"/>
    <w:rsid w:val="006962FB"/>
    <w:rsid w:val="00696949"/>
    <w:rsid w:val="00696E1A"/>
    <w:rsid w:val="00697052"/>
    <w:rsid w:val="00697530"/>
    <w:rsid w:val="00697CF4"/>
    <w:rsid w:val="00697F2A"/>
    <w:rsid w:val="006A06B2"/>
    <w:rsid w:val="006A0BB5"/>
    <w:rsid w:val="006A0E56"/>
    <w:rsid w:val="006A0ECE"/>
    <w:rsid w:val="006A1C1B"/>
    <w:rsid w:val="006A27A1"/>
    <w:rsid w:val="006A325E"/>
    <w:rsid w:val="006A46FB"/>
    <w:rsid w:val="006A4754"/>
    <w:rsid w:val="006A5048"/>
    <w:rsid w:val="006A52D5"/>
    <w:rsid w:val="006A586C"/>
    <w:rsid w:val="006A5E28"/>
    <w:rsid w:val="006A613C"/>
    <w:rsid w:val="006A6555"/>
    <w:rsid w:val="006A697B"/>
    <w:rsid w:val="006A71C6"/>
    <w:rsid w:val="006A78F3"/>
    <w:rsid w:val="006A7AFF"/>
    <w:rsid w:val="006B040B"/>
    <w:rsid w:val="006B077A"/>
    <w:rsid w:val="006B0EC6"/>
    <w:rsid w:val="006B1816"/>
    <w:rsid w:val="006B2099"/>
    <w:rsid w:val="006B2283"/>
    <w:rsid w:val="006B2968"/>
    <w:rsid w:val="006B2A51"/>
    <w:rsid w:val="006B2EEB"/>
    <w:rsid w:val="006B3930"/>
    <w:rsid w:val="006B3DBE"/>
    <w:rsid w:val="006B4329"/>
    <w:rsid w:val="006B49CD"/>
    <w:rsid w:val="006B4B55"/>
    <w:rsid w:val="006B50CF"/>
    <w:rsid w:val="006B56C6"/>
    <w:rsid w:val="006B5AA5"/>
    <w:rsid w:val="006B60BD"/>
    <w:rsid w:val="006B70C9"/>
    <w:rsid w:val="006B7277"/>
    <w:rsid w:val="006B7F40"/>
    <w:rsid w:val="006C03B8"/>
    <w:rsid w:val="006C08C1"/>
    <w:rsid w:val="006C2311"/>
    <w:rsid w:val="006C29D7"/>
    <w:rsid w:val="006C2D02"/>
    <w:rsid w:val="006C328A"/>
    <w:rsid w:val="006C385B"/>
    <w:rsid w:val="006C3BFD"/>
    <w:rsid w:val="006C405C"/>
    <w:rsid w:val="006C4E5C"/>
    <w:rsid w:val="006C5245"/>
    <w:rsid w:val="006C545C"/>
    <w:rsid w:val="006C58DF"/>
    <w:rsid w:val="006C59FF"/>
    <w:rsid w:val="006C5B25"/>
    <w:rsid w:val="006C5EC9"/>
    <w:rsid w:val="006C6059"/>
    <w:rsid w:val="006C65D0"/>
    <w:rsid w:val="006C6755"/>
    <w:rsid w:val="006C6C7F"/>
    <w:rsid w:val="006C70C5"/>
    <w:rsid w:val="006C7522"/>
    <w:rsid w:val="006C7E60"/>
    <w:rsid w:val="006D08F2"/>
    <w:rsid w:val="006D0AF4"/>
    <w:rsid w:val="006D0EF3"/>
    <w:rsid w:val="006D139D"/>
    <w:rsid w:val="006D13C6"/>
    <w:rsid w:val="006D1544"/>
    <w:rsid w:val="006D1793"/>
    <w:rsid w:val="006D20D4"/>
    <w:rsid w:val="006D305F"/>
    <w:rsid w:val="006D351A"/>
    <w:rsid w:val="006D4C5B"/>
    <w:rsid w:val="006D5B89"/>
    <w:rsid w:val="006D5CE4"/>
    <w:rsid w:val="006D5FA8"/>
    <w:rsid w:val="006D5FB2"/>
    <w:rsid w:val="006D6046"/>
    <w:rsid w:val="006D6645"/>
    <w:rsid w:val="006D6F08"/>
    <w:rsid w:val="006D7228"/>
    <w:rsid w:val="006D74BE"/>
    <w:rsid w:val="006D79AB"/>
    <w:rsid w:val="006D7DA7"/>
    <w:rsid w:val="006E0100"/>
    <w:rsid w:val="006E062C"/>
    <w:rsid w:val="006E16F3"/>
    <w:rsid w:val="006E176C"/>
    <w:rsid w:val="006E258F"/>
    <w:rsid w:val="006E25F7"/>
    <w:rsid w:val="006E28B7"/>
    <w:rsid w:val="006E2B61"/>
    <w:rsid w:val="006E3310"/>
    <w:rsid w:val="006E3367"/>
    <w:rsid w:val="006E350F"/>
    <w:rsid w:val="006E35EE"/>
    <w:rsid w:val="006E3E7E"/>
    <w:rsid w:val="006E44D2"/>
    <w:rsid w:val="006E44D5"/>
    <w:rsid w:val="006E456A"/>
    <w:rsid w:val="006E4677"/>
    <w:rsid w:val="006E46A8"/>
    <w:rsid w:val="006E46B8"/>
    <w:rsid w:val="006E4A5A"/>
    <w:rsid w:val="006E4E39"/>
    <w:rsid w:val="006E539E"/>
    <w:rsid w:val="006E545B"/>
    <w:rsid w:val="006E565E"/>
    <w:rsid w:val="006E5A6E"/>
    <w:rsid w:val="006E6429"/>
    <w:rsid w:val="006E6E5E"/>
    <w:rsid w:val="006E7D3B"/>
    <w:rsid w:val="006F028F"/>
    <w:rsid w:val="006F0CF9"/>
    <w:rsid w:val="006F0D29"/>
    <w:rsid w:val="006F0E91"/>
    <w:rsid w:val="006F1B70"/>
    <w:rsid w:val="006F2504"/>
    <w:rsid w:val="006F2A5D"/>
    <w:rsid w:val="006F307D"/>
    <w:rsid w:val="006F3091"/>
    <w:rsid w:val="006F341D"/>
    <w:rsid w:val="006F38EA"/>
    <w:rsid w:val="006F3B3A"/>
    <w:rsid w:val="006F43CD"/>
    <w:rsid w:val="006F487D"/>
    <w:rsid w:val="006F58D4"/>
    <w:rsid w:val="006F5C9A"/>
    <w:rsid w:val="006F5CAA"/>
    <w:rsid w:val="006F6269"/>
    <w:rsid w:val="006F6BC1"/>
    <w:rsid w:val="006F71DC"/>
    <w:rsid w:val="006F796C"/>
    <w:rsid w:val="006F7B5A"/>
    <w:rsid w:val="006F7BC8"/>
    <w:rsid w:val="006F7FFC"/>
    <w:rsid w:val="007000E8"/>
    <w:rsid w:val="00700142"/>
    <w:rsid w:val="00700998"/>
    <w:rsid w:val="00701A05"/>
    <w:rsid w:val="00701CC8"/>
    <w:rsid w:val="00701E99"/>
    <w:rsid w:val="00701EE1"/>
    <w:rsid w:val="00702402"/>
    <w:rsid w:val="007028CD"/>
    <w:rsid w:val="00703123"/>
    <w:rsid w:val="00703175"/>
    <w:rsid w:val="0070346E"/>
    <w:rsid w:val="00703660"/>
    <w:rsid w:val="00704647"/>
    <w:rsid w:val="00704736"/>
    <w:rsid w:val="00704EDB"/>
    <w:rsid w:val="00705BC2"/>
    <w:rsid w:val="00705DA8"/>
    <w:rsid w:val="00705F8A"/>
    <w:rsid w:val="00706101"/>
    <w:rsid w:val="0070666D"/>
    <w:rsid w:val="00706B8A"/>
    <w:rsid w:val="00706DF5"/>
    <w:rsid w:val="00706FAA"/>
    <w:rsid w:val="0070766F"/>
    <w:rsid w:val="00707ADF"/>
    <w:rsid w:val="00707D61"/>
    <w:rsid w:val="007104E3"/>
    <w:rsid w:val="007118CA"/>
    <w:rsid w:val="00711D31"/>
    <w:rsid w:val="00712287"/>
    <w:rsid w:val="00712772"/>
    <w:rsid w:val="00713CF5"/>
    <w:rsid w:val="00714750"/>
    <w:rsid w:val="007148D3"/>
    <w:rsid w:val="0071551B"/>
    <w:rsid w:val="00715638"/>
    <w:rsid w:val="00715A32"/>
    <w:rsid w:val="00715B9A"/>
    <w:rsid w:val="00715E5D"/>
    <w:rsid w:val="00715EF2"/>
    <w:rsid w:val="0071600C"/>
    <w:rsid w:val="007161DA"/>
    <w:rsid w:val="007163B5"/>
    <w:rsid w:val="00717413"/>
    <w:rsid w:val="00720CB6"/>
    <w:rsid w:val="0072175F"/>
    <w:rsid w:val="00721E95"/>
    <w:rsid w:val="0072240C"/>
    <w:rsid w:val="00723001"/>
    <w:rsid w:val="00723070"/>
    <w:rsid w:val="00723B69"/>
    <w:rsid w:val="007243EC"/>
    <w:rsid w:val="007245A0"/>
    <w:rsid w:val="00724649"/>
    <w:rsid w:val="007246A2"/>
    <w:rsid w:val="00724AE1"/>
    <w:rsid w:val="00725161"/>
    <w:rsid w:val="00725300"/>
    <w:rsid w:val="00725B07"/>
    <w:rsid w:val="00726EA6"/>
    <w:rsid w:val="00727208"/>
    <w:rsid w:val="00727299"/>
    <w:rsid w:val="0072753A"/>
    <w:rsid w:val="00727680"/>
    <w:rsid w:val="00727D2C"/>
    <w:rsid w:val="0073054C"/>
    <w:rsid w:val="00730C7D"/>
    <w:rsid w:val="00731066"/>
    <w:rsid w:val="00731322"/>
    <w:rsid w:val="0073190B"/>
    <w:rsid w:val="00731A6F"/>
    <w:rsid w:val="007322C8"/>
    <w:rsid w:val="00733553"/>
    <w:rsid w:val="00733A15"/>
    <w:rsid w:val="007342C6"/>
    <w:rsid w:val="007348B1"/>
    <w:rsid w:val="00734E42"/>
    <w:rsid w:val="00734FCD"/>
    <w:rsid w:val="0073580E"/>
    <w:rsid w:val="007358C2"/>
    <w:rsid w:val="00736143"/>
    <w:rsid w:val="007362A6"/>
    <w:rsid w:val="007362DB"/>
    <w:rsid w:val="00736AA2"/>
    <w:rsid w:val="00736D7D"/>
    <w:rsid w:val="007374F9"/>
    <w:rsid w:val="00737564"/>
    <w:rsid w:val="0074063A"/>
    <w:rsid w:val="00740E58"/>
    <w:rsid w:val="00741368"/>
    <w:rsid w:val="00741973"/>
    <w:rsid w:val="00741E51"/>
    <w:rsid w:val="007427AE"/>
    <w:rsid w:val="00743CCA"/>
    <w:rsid w:val="007445A0"/>
    <w:rsid w:val="007451E7"/>
    <w:rsid w:val="0074524B"/>
    <w:rsid w:val="007463C5"/>
    <w:rsid w:val="00746608"/>
    <w:rsid w:val="00746B15"/>
    <w:rsid w:val="00746CE2"/>
    <w:rsid w:val="00746EAC"/>
    <w:rsid w:val="0074718F"/>
    <w:rsid w:val="007471D5"/>
    <w:rsid w:val="007474A3"/>
    <w:rsid w:val="007475C7"/>
    <w:rsid w:val="00747C91"/>
    <w:rsid w:val="00747D8B"/>
    <w:rsid w:val="00751228"/>
    <w:rsid w:val="00751579"/>
    <w:rsid w:val="00752AA0"/>
    <w:rsid w:val="00752C50"/>
    <w:rsid w:val="007540AD"/>
    <w:rsid w:val="0075423D"/>
    <w:rsid w:val="007543CB"/>
    <w:rsid w:val="00755810"/>
    <w:rsid w:val="00755EC7"/>
    <w:rsid w:val="00756F2A"/>
    <w:rsid w:val="00757140"/>
    <w:rsid w:val="007571E1"/>
    <w:rsid w:val="007575D7"/>
    <w:rsid w:val="00757F5E"/>
    <w:rsid w:val="007602E4"/>
    <w:rsid w:val="007604B2"/>
    <w:rsid w:val="00760676"/>
    <w:rsid w:val="00760C05"/>
    <w:rsid w:val="0076191F"/>
    <w:rsid w:val="007619D7"/>
    <w:rsid w:val="007623FB"/>
    <w:rsid w:val="0076260F"/>
    <w:rsid w:val="0076340C"/>
    <w:rsid w:val="00763B30"/>
    <w:rsid w:val="00764724"/>
    <w:rsid w:val="00764A5A"/>
    <w:rsid w:val="00765281"/>
    <w:rsid w:val="00766BAD"/>
    <w:rsid w:val="00770099"/>
    <w:rsid w:val="00770226"/>
    <w:rsid w:val="00771706"/>
    <w:rsid w:val="00771AA0"/>
    <w:rsid w:val="0077213F"/>
    <w:rsid w:val="00772AB7"/>
    <w:rsid w:val="00772C20"/>
    <w:rsid w:val="007731AF"/>
    <w:rsid w:val="007731FC"/>
    <w:rsid w:val="00773FB6"/>
    <w:rsid w:val="00774CC1"/>
    <w:rsid w:val="007750D5"/>
    <w:rsid w:val="0077544D"/>
    <w:rsid w:val="007755F2"/>
    <w:rsid w:val="007756F8"/>
    <w:rsid w:val="00775856"/>
    <w:rsid w:val="007758EB"/>
    <w:rsid w:val="00776971"/>
    <w:rsid w:val="00776B09"/>
    <w:rsid w:val="007776FD"/>
    <w:rsid w:val="007801CE"/>
    <w:rsid w:val="0078053A"/>
    <w:rsid w:val="007808CF"/>
    <w:rsid w:val="00780C7A"/>
    <w:rsid w:val="0078121E"/>
    <w:rsid w:val="007812F3"/>
    <w:rsid w:val="0078177E"/>
    <w:rsid w:val="00782868"/>
    <w:rsid w:val="00782DF0"/>
    <w:rsid w:val="00782F54"/>
    <w:rsid w:val="0078304C"/>
    <w:rsid w:val="007831B7"/>
    <w:rsid w:val="00783210"/>
    <w:rsid w:val="00783673"/>
    <w:rsid w:val="00783E38"/>
    <w:rsid w:val="00783F0B"/>
    <w:rsid w:val="0078417D"/>
    <w:rsid w:val="007845D1"/>
    <w:rsid w:val="00784736"/>
    <w:rsid w:val="00785490"/>
    <w:rsid w:val="00785863"/>
    <w:rsid w:val="00785889"/>
    <w:rsid w:val="00785D29"/>
    <w:rsid w:val="007866D5"/>
    <w:rsid w:val="00786E64"/>
    <w:rsid w:val="00786ECC"/>
    <w:rsid w:val="00787775"/>
    <w:rsid w:val="00787780"/>
    <w:rsid w:val="00787850"/>
    <w:rsid w:val="00787ACC"/>
    <w:rsid w:val="00790633"/>
    <w:rsid w:val="00790F7C"/>
    <w:rsid w:val="00791A2B"/>
    <w:rsid w:val="007925EA"/>
    <w:rsid w:val="00792975"/>
    <w:rsid w:val="007929C8"/>
    <w:rsid w:val="00792E4E"/>
    <w:rsid w:val="00793339"/>
    <w:rsid w:val="00793CD8"/>
    <w:rsid w:val="00793F8D"/>
    <w:rsid w:val="0079425D"/>
    <w:rsid w:val="00794596"/>
    <w:rsid w:val="0079483D"/>
    <w:rsid w:val="00794C40"/>
    <w:rsid w:val="00795C92"/>
    <w:rsid w:val="007966D3"/>
    <w:rsid w:val="00796E75"/>
    <w:rsid w:val="00797AFF"/>
    <w:rsid w:val="00797B0B"/>
    <w:rsid w:val="00797D03"/>
    <w:rsid w:val="007A02A6"/>
    <w:rsid w:val="007A0313"/>
    <w:rsid w:val="007A0DE2"/>
    <w:rsid w:val="007A0E6E"/>
    <w:rsid w:val="007A19C3"/>
    <w:rsid w:val="007A1CB3"/>
    <w:rsid w:val="007A23F2"/>
    <w:rsid w:val="007A2553"/>
    <w:rsid w:val="007A27AD"/>
    <w:rsid w:val="007A306F"/>
    <w:rsid w:val="007A3A12"/>
    <w:rsid w:val="007A43A6"/>
    <w:rsid w:val="007A58A6"/>
    <w:rsid w:val="007A5EED"/>
    <w:rsid w:val="007A5F70"/>
    <w:rsid w:val="007A61D2"/>
    <w:rsid w:val="007A6261"/>
    <w:rsid w:val="007A6495"/>
    <w:rsid w:val="007A6F2F"/>
    <w:rsid w:val="007A7053"/>
    <w:rsid w:val="007B0A46"/>
    <w:rsid w:val="007B29DB"/>
    <w:rsid w:val="007B3D2D"/>
    <w:rsid w:val="007B3DA6"/>
    <w:rsid w:val="007B437F"/>
    <w:rsid w:val="007B485F"/>
    <w:rsid w:val="007B50AE"/>
    <w:rsid w:val="007B51DF"/>
    <w:rsid w:val="007B5C47"/>
    <w:rsid w:val="007B6B74"/>
    <w:rsid w:val="007B75D5"/>
    <w:rsid w:val="007B77A6"/>
    <w:rsid w:val="007B7875"/>
    <w:rsid w:val="007B7888"/>
    <w:rsid w:val="007C0173"/>
    <w:rsid w:val="007C0476"/>
    <w:rsid w:val="007C05DD"/>
    <w:rsid w:val="007C13CB"/>
    <w:rsid w:val="007C1777"/>
    <w:rsid w:val="007C1976"/>
    <w:rsid w:val="007C1990"/>
    <w:rsid w:val="007C19C1"/>
    <w:rsid w:val="007C22DA"/>
    <w:rsid w:val="007C28B9"/>
    <w:rsid w:val="007C2B96"/>
    <w:rsid w:val="007C2E46"/>
    <w:rsid w:val="007C340E"/>
    <w:rsid w:val="007C34BE"/>
    <w:rsid w:val="007C3D18"/>
    <w:rsid w:val="007C459E"/>
    <w:rsid w:val="007C4B39"/>
    <w:rsid w:val="007C5DB0"/>
    <w:rsid w:val="007C60BF"/>
    <w:rsid w:val="007C61AB"/>
    <w:rsid w:val="007C62BC"/>
    <w:rsid w:val="007C6A07"/>
    <w:rsid w:val="007C75A1"/>
    <w:rsid w:val="007C76BB"/>
    <w:rsid w:val="007C77A5"/>
    <w:rsid w:val="007D0217"/>
    <w:rsid w:val="007D04E5"/>
    <w:rsid w:val="007D08CC"/>
    <w:rsid w:val="007D148E"/>
    <w:rsid w:val="007D1E22"/>
    <w:rsid w:val="007D261C"/>
    <w:rsid w:val="007D28AC"/>
    <w:rsid w:val="007D34E1"/>
    <w:rsid w:val="007D438A"/>
    <w:rsid w:val="007D472B"/>
    <w:rsid w:val="007D4AC3"/>
    <w:rsid w:val="007D4EC9"/>
    <w:rsid w:val="007D5006"/>
    <w:rsid w:val="007D5247"/>
    <w:rsid w:val="007D5809"/>
    <w:rsid w:val="007D5901"/>
    <w:rsid w:val="007D6354"/>
    <w:rsid w:val="007D65F7"/>
    <w:rsid w:val="007D6C7C"/>
    <w:rsid w:val="007D7526"/>
    <w:rsid w:val="007E1BD0"/>
    <w:rsid w:val="007E1D28"/>
    <w:rsid w:val="007E252D"/>
    <w:rsid w:val="007E2FA0"/>
    <w:rsid w:val="007E3333"/>
    <w:rsid w:val="007E3C93"/>
    <w:rsid w:val="007E3EF5"/>
    <w:rsid w:val="007E4610"/>
    <w:rsid w:val="007E4715"/>
    <w:rsid w:val="007E4D98"/>
    <w:rsid w:val="007E4E18"/>
    <w:rsid w:val="007E505B"/>
    <w:rsid w:val="007E533C"/>
    <w:rsid w:val="007E53BD"/>
    <w:rsid w:val="007E5A00"/>
    <w:rsid w:val="007E5AC5"/>
    <w:rsid w:val="007E700B"/>
    <w:rsid w:val="007E7091"/>
    <w:rsid w:val="007E7442"/>
    <w:rsid w:val="007E7475"/>
    <w:rsid w:val="007F02CD"/>
    <w:rsid w:val="007F12B6"/>
    <w:rsid w:val="007F1329"/>
    <w:rsid w:val="007F1726"/>
    <w:rsid w:val="007F1FEA"/>
    <w:rsid w:val="007F2363"/>
    <w:rsid w:val="007F2CA1"/>
    <w:rsid w:val="007F3F4A"/>
    <w:rsid w:val="007F4904"/>
    <w:rsid w:val="007F4D7A"/>
    <w:rsid w:val="007F5988"/>
    <w:rsid w:val="007F5992"/>
    <w:rsid w:val="007F61F7"/>
    <w:rsid w:val="007F7221"/>
    <w:rsid w:val="007F7F41"/>
    <w:rsid w:val="0080009E"/>
    <w:rsid w:val="0080079E"/>
    <w:rsid w:val="008008A2"/>
    <w:rsid w:val="00800A4C"/>
    <w:rsid w:val="0080132F"/>
    <w:rsid w:val="00801562"/>
    <w:rsid w:val="0080187F"/>
    <w:rsid w:val="00801CC4"/>
    <w:rsid w:val="0080253D"/>
    <w:rsid w:val="00802DEB"/>
    <w:rsid w:val="0080325D"/>
    <w:rsid w:val="00803546"/>
    <w:rsid w:val="008036C5"/>
    <w:rsid w:val="00803FAE"/>
    <w:rsid w:val="00804293"/>
    <w:rsid w:val="00805143"/>
    <w:rsid w:val="008052C1"/>
    <w:rsid w:val="008058B0"/>
    <w:rsid w:val="00805927"/>
    <w:rsid w:val="0080605F"/>
    <w:rsid w:val="00806CAF"/>
    <w:rsid w:val="00807235"/>
    <w:rsid w:val="0080755E"/>
    <w:rsid w:val="00807786"/>
    <w:rsid w:val="008101B0"/>
    <w:rsid w:val="008115C7"/>
    <w:rsid w:val="00811FCB"/>
    <w:rsid w:val="008125BB"/>
    <w:rsid w:val="008126FF"/>
    <w:rsid w:val="008129EC"/>
    <w:rsid w:val="00812B68"/>
    <w:rsid w:val="00812CE9"/>
    <w:rsid w:val="0081333C"/>
    <w:rsid w:val="00813BC9"/>
    <w:rsid w:val="00813D91"/>
    <w:rsid w:val="008143BB"/>
    <w:rsid w:val="00814AD5"/>
    <w:rsid w:val="00814C99"/>
    <w:rsid w:val="00814F7B"/>
    <w:rsid w:val="00815681"/>
    <w:rsid w:val="008156D5"/>
    <w:rsid w:val="008158D6"/>
    <w:rsid w:val="00815979"/>
    <w:rsid w:val="0081598F"/>
    <w:rsid w:val="0081644C"/>
    <w:rsid w:val="00816453"/>
    <w:rsid w:val="00817196"/>
    <w:rsid w:val="0081757C"/>
    <w:rsid w:val="00820715"/>
    <w:rsid w:val="00821282"/>
    <w:rsid w:val="008213E6"/>
    <w:rsid w:val="008216C3"/>
    <w:rsid w:val="00821960"/>
    <w:rsid w:val="00821C42"/>
    <w:rsid w:val="008235DB"/>
    <w:rsid w:val="00823B01"/>
    <w:rsid w:val="008240DA"/>
    <w:rsid w:val="0082461E"/>
    <w:rsid w:val="00824AB4"/>
    <w:rsid w:val="00825BB6"/>
    <w:rsid w:val="00825C42"/>
    <w:rsid w:val="00825D25"/>
    <w:rsid w:val="00825D9F"/>
    <w:rsid w:val="00825E78"/>
    <w:rsid w:val="00825EEF"/>
    <w:rsid w:val="00825F51"/>
    <w:rsid w:val="008263DB"/>
    <w:rsid w:val="00826FF8"/>
    <w:rsid w:val="00827996"/>
    <w:rsid w:val="008279D5"/>
    <w:rsid w:val="00827CAB"/>
    <w:rsid w:val="00827D6F"/>
    <w:rsid w:val="0083043B"/>
    <w:rsid w:val="00830677"/>
    <w:rsid w:val="00830BF9"/>
    <w:rsid w:val="00830E87"/>
    <w:rsid w:val="00831F21"/>
    <w:rsid w:val="0083207E"/>
    <w:rsid w:val="008324D7"/>
    <w:rsid w:val="008326C1"/>
    <w:rsid w:val="008328DA"/>
    <w:rsid w:val="0083391C"/>
    <w:rsid w:val="00834983"/>
    <w:rsid w:val="00834C82"/>
    <w:rsid w:val="0083565C"/>
    <w:rsid w:val="00835837"/>
    <w:rsid w:val="0083627C"/>
    <w:rsid w:val="008376AC"/>
    <w:rsid w:val="0083778B"/>
    <w:rsid w:val="00840F75"/>
    <w:rsid w:val="00841446"/>
    <w:rsid w:val="008427B2"/>
    <w:rsid w:val="00842857"/>
    <w:rsid w:val="00842A83"/>
    <w:rsid w:val="00842B22"/>
    <w:rsid w:val="00843FEE"/>
    <w:rsid w:val="008443C2"/>
    <w:rsid w:val="008444E8"/>
    <w:rsid w:val="008444E9"/>
    <w:rsid w:val="0084493A"/>
    <w:rsid w:val="00844E80"/>
    <w:rsid w:val="0084534A"/>
    <w:rsid w:val="00845BE3"/>
    <w:rsid w:val="00845E1A"/>
    <w:rsid w:val="0084655B"/>
    <w:rsid w:val="00846CB9"/>
    <w:rsid w:val="00846DF4"/>
    <w:rsid w:val="00846F96"/>
    <w:rsid w:val="00846FE7"/>
    <w:rsid w:val="0084761A"/>
    <w:rsid w:val="00847D83"/>
    <w:rsid w:val="008500C9"/>
    <w:rsid w:val="00851238"/>
    <w:rsid w:val="00851C3F"/>
    <w:rsid w:val="008529CC"/>
    <w:rsid w:val="00852B72"/>
    <w:rsid w:val="00852D33"/>
    <w:rsid w:val="00853AFB"/>
    <w:rsid w:val="00854222"/>
    <w:rsid w:val="0085457C"/>
    <w:rsid w:val="00854DBA"/>
    <w:rsid w:val="00854DF6"/>
    <w:rsid w:val="00854F00"/>
    <w:rsid w:val="0085639A"/>
    <w:rsid w:val="00856476"/>
    <w:rsid w:val="0085648F"/>
    <w:rsid w:val="008568F5"/>
    <w:rsid w:val="00856911"/>
    <w:rsid w:val="008569B3"/>
    <w:rsid w:val="0085744A"/>
    <w:rsid w:val="00857C33"/>
    <w:rsid w:val="00857C50"/>
    <w:rsid w:val="008601DF"/>
    <w:rsid w:val="0086099B"/>
    <w:rsid w:val="0086143D"/>
    <w:rsid w:val="00861A9E"/>
    <w:rsid w:val="00861B66"/>
    <w:rsid w:val="0086242F"/>
    <w:rsid w:val="00862B9A"/>
    <w:rsid w:val="0086305E"/>
    <w:rsid w:val="00863537"/>
    <w:rsid w:val="00863C5D"/>
    <w:rsid w:val="00863D38"/>
    <w:rsid w:val="0086424A"/>
    <w:rsid w:val="0086425C"/>
    <w:rsid w:val="00864588"/>
    <w:rsid w:val="00864DC3"/>
    <w:rsid w:val="00865F3B"/>
    <w:rsid w:val="0086607D"/>
    <w:rsid w:val="008669E1"/>
    <w:rsid w:val="00866E1D"/>
    <w:rsid w:val="008677FD"/>
    <w:rsid w:val="00867981"/>
    <w:rsid w:val="00867B26"/>
    <w:rsid w:val="0087055F"/>
    <w:rsid w:val="008705D4"/>
    <w:rsid w:val="008706D4"/>
    <w:rsid w:val="00870F8A"/>
    <w:rsid w:val="0087123A"/>
    <w:rsid w:val="00871362"/>
    <w:rsid w:val="008719A4"/>
    <w:rsid w:val="00871D23"/>
    <w:rsid w:val="00871D26"/>
    <w:rsid w:val="00871FBC"/>
    <w:rsid w:val="00872752"/>
    <w:rsid w:val="00872DD4"/>
    <w:rsid w:val="00872DF0"/>
    <w:rsid w:val="00872E99"/>
    <w:rsid w:val="008735D7"/>
    <w:rsid w:val="00873921"/>
    <w:rsid w:val="008739E4"/>
    <w:rsid w:val="00873F16"/>
    <w:rsid w:val="00874312"/>
    <w:rsid w:val="0087437C"/>
    <w:rsid w:val="008743D3"/>
    <w:rsid w:val="0087593A"/>
    <w:rsid w:val="008759A0"/>
    <w:rsid w:val="00875CD7"/>
    <w:rsid w:val="00876329"/>
    <w:rsid w:val="00876B4D"/>
    <w:rsid w:val="00876C18"/>
    <w:rsid w:val="00877943"/>
    <w:rsid w:val="00877F18"/>
    <w:rsid w:val="0088080F"/>
    <w:rsid w:val="00880FCF"/>
    <w:rsid w:val="00881595"/>
    <w:rsid w:val="00881CDD"/>
    <w:rsid w:val="00881FF2"/>
    <w:rsid w:val="00882349"/>
    <w:rsid w:val="00882853"/>
    <w:rsid w:val="00882EB2"/>
    <w:rsid w:val="00883005"/>
    <w:rsid w:val="00883A8D"/>
    <w:rsid w:val="008846AC"/>
    <w:rsid w:val="008848F9"/>
    <w:rsid w:val="0088504C"/>
    <w:rsid w:val="0088536C"/>
    <w:rsid w:val="00886D00"/>
    <w:rsid w:val="00886D44"/>
    <w:rsid w:val="00886F61"/>
    <w:rsid w:val="00887B43"/>
    <w:rsid w:val="00887D29"/>
    <w:rsid w:val="008907CA"/>
    <w:rsid w:val="00891245"/>
    <w:rsid w:val="008913FE"/>
    <w:rsid w:val="00891DA1"/>
    <w:rsid w:val="00892CFF"/>
    <w:rsid w:val="0089347C"/>
    <w:rsid w:val="008947E4"/>
    <w:rsid w:val="00894A88"/>
    <w:rsid w:val="00895310"/>
    <w:rsid w:val="00895386"/>
    <w:rsid w:val="00896985"/>
    <w:rsid w:val="008974BE"/>
    <w:rsid w:val="0089757A"/>
    <w:rsid w:val="008A0210"/>
    <w:rsid w:val="008A08E0"/>
    <w:rsid w:val="008A0A43"/>
    <w:rsid w:val="008A0B24"/>
    <w:rsid w:val="008A0B9C"/>
    <w:rsid w:val="008A166F"/>
    <w:rsid w:val="008A21FF"/>
    <w:rsid w:val="008A2CE2"/>
    <w:rsid w:val="008A2D2D"/>
    <w:rsid w:val="008A30AC"/>
    <w:rsid w:val="008A30BD"/>
    <w:rsid w:val="008A3AE2"/>
    <w:rsid w:val="008A3C17"/>
    <w:rsid w:val="008A4275"/>
    <w:rsid w:val="008A44B8"/>
    <w:rsid w:val="008A4796"/>
    <w:rsid w:val="008A4863"/>
    <w:rsid w:val="008A4944"/>
    <w:rsid w:val="008A4C51"/>
    <w:rsid w:val="008A4E29"/>
    <w:rsid w:val="008A4F62"/>
    <w:rsid w:val="008A51A8"/>
    <w:rsid w:val="008A547F"/>
    <w:rsid w:val="008A54C7"/>
    <w:rsid w:val="008A5534"/>
    <w:rsid w:val="008A5A20"/>
    <w:rsid w:val="008A620C"/>
    <w:rsid w:val="008A646C"/>
    <w:rsid w:val="008A76D3"/>
    <w:rsid w:val="008A77D8"/>
    <w:rsid w:val="008A7E4A"/>
    <w:rsid w:val="008B0483"/>
    <w:rsid w:val="008B120C"/>
    <w:rsid w:val="008B168D"/>
    <w:rsid w:val="008B1A11"/>
    <w:rsid w:val="008B1D22"/>
    <w:rsid w:val="008B2932"/>
    <w:rsid w:val="008B3176"/>
    <w:rsid w:val="008B39A1"/>
    <w:rsid w:val="008B45A3"/>
    <w:rsid w:val="008B4D4B"/>
    <w:rsid w:val="008B5156"/>
    <w:rsid w:val="008B51A0"/>
    <w:rsid w:val="008B55EB"/>
    <w:rsid w:val="008B592A"/>
    <w:rsid w:val="008B5BA7"/>
    <w:rsid w:val="008B5D1A"/>
    <w:rsid w:val="008B5F60"/>
    <w:rsid w:val="008B6276"/>
    <w:rsid w:val="008B6ABE"/>
    <w:rsid w:val="008B7465"/>
    <w:rsid w:val="008B7758"/>
    <w:rsid w:val="008B7B5C"/>
    <w:rsid w:val="008B7CC3"/>
    <w:rsid w:val="008C035B"/>
    <w:rsid w:val="008C08D7"/>
    <w:rsid w:val="008C0C99"/>
    <w:rsid w:val="008C10C9"/>
    <w:rsid w:val="008C1C27"/>
    <w:rsid w:val="008C1F0E"/>
    <w:rsid w:val="008C1FC4"/>
    <w:rsid w:val="008C2017"/>
    <w:rsid w:val="008C2304"/>
    <w:rsid w:val="008C312C"/>
    <w:rsid w:val="008C3335"/>
    <w:rsid w:val="008C3A3B"/>
    <w:rsid w:val="008C3D46"/>
    <w:rsid w:val="008C3FC2"/>
    <w:rsid w:val="008C45DB"/>
    <w:rsid w:val="008C48F8"/>
    <w:rsid w:val="008C4958"/>
    <w:rsid w:val="008C4BAA"/>
    <w:rsid w:val="008C4D22"/>
    <w:rsid w:val="008C6342"/>
    <w:rsid w:val="008C636D"/>
    <w:rsid w:val="008C6AE8"/>
    <w:rsid w:val="008C73B0"/>
    <w:rsid w:val="008C7573"/>
    <w:rsid w:val="008C7D18"/>
    <w:rsid w:val="008C7D4E"/>
    <w:rsid w:val="008C7F2C"/>
    <w:rsid w:val="008C7F46"/>
    <w:rsid w:val="008D0111"/>
    <w:rsid w:val="008D114A"/>
    <w:rsid w:val="008D13F8"/>
    <w:rsid w:val="008D1742"/>
    <w:rsid w:val="008D19AA"/>
    <w:rsid w:val="008D1FC0"/>
    <w:rsid w:val="008D2183"/>
    <w:rsid w:val="008D224C"/>
    <w:rsid w:val="008D2E1D"/>
    <w:rsid w:val="008D2EBF"/>
    <w:rsid w:val="008D3299"/>
    <w:rsid w:val="008D34F1"/>
    <w:rsid w:val="008D39D8"/>
    <w:rsid w:val="008D47CB"/>
    <w:rsid w:val="008D4FAD"/>
    <w:rsid w:val="008D517C"/>
    <w:rsid w:val="008D680E"/>
    <w:rsid w:val="008D6D1A"/>
    <w:rsid w:val="008D7794"/>
    <w:rsid w:val="008D7CFC"/>
    <w:rsid w:val="008E01DB"/>
    <w:rsid w:val="008E07F9"/>
    <w:rsid w:val="008E0927"/>
    <w:rsid w:val="008E0DC8"/>
    <w:rsid w:val="008E0E1F"/>
    <w:rsid w:val="008E10C0"/>
    <w:rsid w:val="008E163D"/>
    <w:rsid w:val="008E1909"/>
    <w:rsid w:val="008E2A65"/>
    <w:rsid w:val="008E2D19"/>
    <w:rsid w:val="008E30B6"/>
    <w:rsid w:val="008E33E0"/>
    <w:rsid w:val="008E3C1B"/>
    <w:rsid w:val="008E3E1F"/>
    <w:rsid w:val="008E436E"/>
    <w:rsid w:val="008E4E82"/>
    <w:rsid w:val="008E548A"/>
    <w:rsid w:val="008E54CF"/>
    <w:rsid w:val="008E5907"/>
    <w:rsid w:val="008E5E7C"/>
    <w:rsid w:val="008E61F0"/>
    <w:rsid w:val="008E6321"/>
    <w:rsid w:val="008E64C2"/>
    <w:rsid w:val="008E6D79"/>
    <w:rsid w:val="008E6E06"/>
    <w:rsid w:val="008E6E68"/>
    <w:rsid w:val="008E715E"/>
    <w:rsid w:val="008E75BD"/>
    <w:rsid w:val="008E781E"/>
    <w:rsid w:val="008E7821"/>
    <w:rsid w:val="008E7A53"/>
    <w:rsid w:val="008E7ABB"/>
    <w:rsid w:val="008F019D"/>
    <w:rsid w:val="008F0A25"/>
    <w:rsid w:val="008F12C5"/>
    <w:rsid w:val="008F197A"/>
    <w:rsid w:val="008F19BC"/>
    <w:rsid w:val="008F1EAB"/>
    <w:rsid w:val="008F33DC"/>
    <w:rsid w:val="008F34B2"/>
    <w:rsid w:val="008F37D2"/>
    <w:rsid w:val="008F4050"/>
    <w:rsid w:val="008F4292"/>
    <w:rsid w:val="008F477F"/>
    <w:rsid w:val="008F6075"/>
    <w:rsid w:val="008F6601"/>
    <w:rsid w:val="008F6BDC"/>
    <w:rsid w:val="008F6F19"/>
    <w:rsid w:val="008F7390"/>
    <w:rsid w:val="008F7C00"/>
    <w:rsid w:val="00900150"/>
    <w:rsid w:val="00900308"/>
    <w:rsid w:val="00900AC7"/>
    <w:rsid w:val="00900CA0"/>
    <w:rsid w:val="009010F5"/>
    <w:rsid w:val="0090151D"/>
    <w:rsid w:val="009015A5"/>
    <w:rsid w:val="00902491"/>
    <w:rsid w:val="0090249C"/>
    <w:rsid w:val="00902B11"/>
    <w:rsid w:val="00902BDA"/>
    <w:rsid w:val="00902E62"/>
    <w:rsid w:val="0090336B"/>
    <w:rsid w:val="00903880"/>
    <w:rsid w:val="00903AB3"/>
    <w:rsid w:val="00903F57"/>
    <w:rsid w:val="009042A2"/>
    <w:rsid w:val="00904602"/>
    <w:rsid w:val="00904F5D"/>
    <w:rsid w:val="00905214"/>
    <w:rsid w:val="00905285"/>
    <w:rsid w:val="009053AA"/>
    <w:rsid w:val="00905561"/>
    <w:rsid w:val="00906431"/>
    <w:rsid w:val="00906481"/>
    <w:rsid w:val="00906939"/>
    <w:rsid w:val="00906A8B"/>
    <w:rsid w:val="00906C12"/>
    <w:rsid w:val="00907139"/>
    <w:rsid w:val="00907F4E"/>
    <w:rsid w:val="00910390"/>
    <w:rsid w:val="00910B7D"/>
    <w:rsid w:val="0091118D"/>
    <w:rsid w:val="00911376"/>
    <w:rsid w:val="00911DFB"/>
    <w:rsid w:val="009121B5"/>
    <w:rsid w:val="00912234"/>
    <w:rsid w:val="009125E0"/>
    <w:rsid w:val="009132C6"/>
    <w:rsid w:val="0091386C"/>
    <w:rsid w:val="009139D9"/>
    <w:rsid w:val="00913A43"/>
    <w:rsid w:val="00913C79"/>
    <w:rsid w:val="00913D7D"/>
    <w:rsid w:val="00914233"/>
    <w:rsid w:val="009148D2"/>
    <w:rsid w:val="00914AD8"/>
    <w:rsid w:val="00914BC0"/>
    <w:rsid w:val="00914CC7"/>
    <w:rsid w:val="009155B4"/>
    <w:rsid w:val="00916079"/>
    <w:rsid w:val="009164BD"/>
    <w:rsid w:val="0091691E"/>
    <w:rsid w:val="00916FCC"/>
    <w:rsid w:val="00917191"/>
    <w:rsid w:val="00917956"/>
    <w:rsid w:val="00917CE9"/>
    <w:rsid w:val="00917E2D"/>
    <w:rsid w:val="0092027E"/>
    <w:rsid w:val="00920BF2"/>
    <w:rsid w:val="0092137F"/>
    <w:rsid w:val="00921459"/>
    <w:rsid w:val="00922010"/>
    <w:rsid w:val="0092265D"/>
    <w:rsid w:val="009226F0"/>
    <w:rsid w:val="0092270D"/>
    <w:rsid w:val="0092272E"/>
    <w:rsid w:val="009236CF"/>
    <w:rsid w:val="009237EC"/>
    <w:rsid w:val="00923BD4"/>
    <w:rsid w:val="009241A4"/>
    <w:rsid w:val="0092533B"/>
    <w:rsid w:val="0092560F"/>
    <w:rsid w:val="00925878"/>
    <w:rsid w:val="00925CBD"/>
    <w:rsid w:val="00926004"/>
    <w:rsid w:val="00926AD2"/>
    <w:rsid w:val="00927AAE"/>
    <w:rsid w:val="0093033F"/>
    <w:rsid w:val="00930A08"/>
    <w:rsid w:val="009316C7"/>
    <w:rsid w:val="009317B6"/>
    <w:rsid w:val="00931BD9"/>
    <w:rsid w:val="00932130"/>
    <w:rsid w:val="00932952"/>
    <w:rsid w:val="00932BE3"/>
    <w:rsid w:val="00933367"/>
    <w:rsid w:val="00933B18"/>
    <w:rsid w:val="00933C2A"/>
    <w:rsid w:val="00933E80"/>
    <w:rsid w:val="009340D1"/>
    <w:rsid w:val="00934396"/>
    <w:rsid w:val="009349BB"/>
    <w:rsid w:val="00934D6D"/>
    <w:rsid w:val="00935A7F"/>
    <w:rsid w:val="00936353"/>
    <w:rsid w:val="00936D48"/>
    <w:rsid w:val="00937F3C"/>
    <w:rsid w:val="00940281"/>
    <w:rsid w:val="00940C00"/>
    <w:rsid w:val="00941636"/>
    <w:rsid w:val="00942743"/>
    <w:rsid w:val="00942D57"/>
    <w:rsid w:val="009433F1"/>
    <w:rsid w:val="009436AF"/>
    <w:rsid w:val="00943742"/>
    <w:rsid w:val="00943A35"/>
    <w:rsid w:val="0094403B"/>
    <w:rsid w:val="009442A8"/>
    <w:rsid w:val="00944A5E"/>
    <w:rsid w:val="0094503B"/>
    <w:rsid w:val="009455CF"/>
    <w:rsid w:val="00945630"/>
    <w:rsid w:val="00945C05"/>
    <w:rsid w:val="00946815"/>
    <w:rsid w:val="009468DC"/>
    <w:rsid w:val="00946945"/>
    <w:rsid w:val="00947713"/>
    <w:rsid w:val="0094782B"/>
    <w:rsid w:val="00947CC8"/>
    <w:rsid w:val="00947D62"/>
    <w:rsid w:val="009500D7"/>
    <w:rsid w:val="0095092C"/>
    <w:rsid w:val="00950DE7"/>
    <w:rsid w:val="00951A64"/>
    <w:rsid w:val="00951FE9"/>
    <w:rsid w:val="00952518"/>
    <w:rsid w:val="0095278F"/>
    <w:rsid w:val="00953098"/>
    <w:rsid w:val="00953637"/>
    <w:rsid w:val="00953920"/>
    <w:rsid w:val="00953A53"/>
    <w:rsid w:val="00953D47"/>
    <w:rsid w:val="00954090"/>
    <w:rsid w:val="009541BE"/>
    <w:rsid w:val="0095435C"/>
    <w:rsid w:val="0095461F"/>
    <w:rsid w:val="00954663"/>
    <w:rsid w:val="00954F7B"/>
    <w:rsid w:val="009555F9"/>
    <w:rsid w:val="0095589E"/>
    <w:rsid w:val="009559ED"/>
    <w:rsid w:val="0095681E"/>
    <w:rsid w:val="00956901"/>
    <w:rsid w:val="0095727E"/>
    <w:rsid w:val="009572D4"/>
    <w:rsid w:val="00960B00"/>
    <w:rsid w:val="00960C37"/>
    <w:rsid w:val="009615FF"/>
    <w:rsid w:val="009618B9"/>
    <w:rsid w:val="00961921"/>
    <w:rsid w:val="0096240B"/>
    <w:rsid w:val="0096355B"/>
    <w:rsid w:val="00963B38"/>
    <w:rsid w:val="00963BD3"/>
    <w:rsid w:val="00963C1E"/>
    <w:rsid w:val="0096430A"/>
    <w:rsid w:val="00964464"/>
    <w:rsid w:val="0096475B"/>
    <w:rsid w:val="0096554B"/>
    <w:rsid w:val="0096584A"/>
    <w:rsid w:val="00965A4F"/>
    <w:rsid w:val="00965BD7"/>
    <w:rsid w:val="00965E61"/>
    <w:rsid w:val="00966924"/>
    <w:rsid w:val="00967013"/>
    <w:rsid w:val="0096766E"/>
    <w:rsid w:val="00970EE4"/>
    <w:rsid w:val="009713D9"/>
    <w:rsid w:val="0097145D"/>
    <w:rsid w:val="00971837"/>
    <w:rsid w:val="0097188B"/>
    <w:rsid w:val="00971A83"/>
    <w:rsid w:val="00971CA8"/>
    <w:rsid w:val="00971D9A"/>
    <w:rsid w:val="00971F08"/>
    <w:rsid w:val="00972109"/>
    <w:rsid w:val="009727F4"/>
    <w:rsid w:val="00972A28"/>
    <w:rsid w:val="00972D25"/>
    <w:rsid w:val="00972E1B"/>
    <w:rsid w:val="00974A18"/>
    <w:rsid w:val="00974C50"/>
    <w:rsid w:val="00975D06"/>
    <w:rsid w:val="00975DE3"/>
    <w:rsid w:val="00976949"/>
    <w:rsid w:val="00976B34"/>
    <w:rsid w:val="00976D35"/>
    <w:rsid w:val="00977A89"/>
    <w:rsid w:val="00977F6E"/>
    <w:rsid w:val="00980477"/>
    <w:rsid w:val="009805C3"/>
    <w:rsid w:val="0098062F"/>
    <w:rsid w:val="0098134A"/>
    <w:rsid w:val="009817BF"/>
    <w:rsid w:val="0098198D"/>
    <w:rsid w:val="0098208A"/>
    <w:rsid w:val="009820F4"/>
    <w:rsid w:val="00983521"/>
    <w:rsid w:val="009835A1"/>
    <w:rsid w:val="009840D2"/>
    <w:rsid w:val="009842FC"/>
    <w:rsid w:val="00984738"/>
    <w:rsid w:val="00985253"/>
    <w:rsid w:val="009853B3"/>
    <w:rsid w:val="00986635"/>
    <w:rsid w:val="009866A1"/>
    <w:rsid w:val="009870B6"/>
    <w:rsid w:val="00987F9C"/>
    <w:rsid w:val="009900E5"/>
    <w:rsid w:val="00990194"/>
    <w:rsid w:val="00990630"/>
    <w:rsid w:val="0099093F"/>
    <w:rsid w:val="00990B5A"/>
    <w:rsid w:val="00991761"/>
    <w:rsid w:val="0099235B"/>
    <w:rsid w:val="00992C14"/>
    <w:rsid w:val="00992CDF"/>
    <w:rsid w:val="00993321"/>
    <w:rsid w:val="0099376B"/>
    <w:rsid w:val="00993D8D"/>
    <w:rsid w:val="00993EFE"/>
    <w:rsid w:val="00994309"/>
    <w:rsid w:val="00994B02"/>
    <w:rsid w:val="00994DCA"/>
    <w:rsid w:val="009955D8"/>
    <w:rsid w:val="00995692"/>
    <w:rsid w:val="00995B06"/>
    <w:rsid w:val="0099603E"/>
    <w:rsid w:val="009965BD"/>
    <w:rsid w:val="00996BDC"/>
    <w:rsid w:val="009970DD"/>
    <w:rsid w:val="009A005D"/>
    <w:rsid w:val="009A0FAB"/>
    <w:rsid w:val="009A0FBA"/>
    <w:rsid w:val="009A13D5"/>
    <w:rsid w:val="009A1601"/>
    <w:rsid w:val="009A197E"/>
    <w:rsid w:val="009A1C6E"/>
    <w:rsid w:val="009A1F67"/>
    <w:rsid w:val="009A23D0"/>
    <w:rsid w:val="009A24C8"/>
    <w:rsid w:val="009A257B"/>
    <w:rsid w:val="009A2F3C"/>
    <w:rsid w:val="009A42E3"/>
    <w:rsid w:val="009A462D"/>
    <w:rsid w:val="009A58CF"/>
    <w:rsid w:val="009A5CBA"/>
    <w:rsid w:val="009A6274"/>
    <w:rsid w:val="009A627F"/>
    <w:rsid w:val="009A644E"/>
    <w:rsid w:val="009A645B"/>
    <w:rsid w:val="009A71C9"/>
    <w:rsid w:val="009A747D"/>
    <w:rsid w:val="009A755E"/>
    <w:rsid w:val="009A7E34"/>
    <w:rsid w:val="009B0D91"/>
    <w:rsid w:val="009B10C7"/>
    <w:rsid w:val="009B2F52"/>
    <w:rsid w:val="009B3104"/>
    <w:rsid w:val="009B396D"/>
    <w:rsid w:val="009B3AC2"/>
    <w:rsid w:val="009B3BD4"/>
    <w:rsid w:val="009B4103"/>
    <w:rsid w:val="009B44CE"/>
    <w:rsid w:val="009B45BC"/>
    <w:rsid w:val="009B4A4D"/>
    <w:rsid w:val="009B4DF4"/>
    <w:rsid w:val="009B4E5C"/>
    <w:rsid w:val="009B564E"/>
    <w:rsid w:val="009B5EE1"/>
    <w:rsid w:val="009B63E2"/>
    <w:rsid w:val="009B6662"/>
    <w:rsid w:val="009B6F63"/>
    <w:rsid w:val="009B6F97"/>
    <w:rsid w:val="009B7A37"/>
    <w:rsid w:val="009B7AA5"/>
    <w:rsid w:val="009B7ADC"/>
    <w:rsid w:val="009B7B75"/>
    <w:rsid w:val="009B7BA2"/>
    <w:rsid w:val="009B7E87"/>
    <w:rsid w:val="009C0587"/>
    <w:rsid w:val="009C1046"/>
    <w:rsid w:val="009C273D"/>
    <w:rsid w:val="009C2DAB"/>
    <w:rsid w:val="009C30B2"/>
    <w:rsid w:val="009C403E"/>
    <w:rsid w:val="009C4923"/>
    <w:rsid w:val="009C5410"/>
    <w:rsid w:val="009C56B8"/>
    <w:rsid w:val="009C5948"/>
    <w:rsid w:val="009C5A31"/>
    <w:rsid w:val="009C5D27"/>
    <w:rsid w:val="009C6128"/>
    <w:rsid w:val="009C62EF"/>
    <w:rsid w:val="009C6698"/>
    <w:rsid w:val="009C742A"/>
    <w:rsid w:val="009C78AC"/>
    <w:rsid w:val="009D111B"/>
    <w:rsid w:val="009D1829"/>
    <w:rsid w:val="009D1B99"/>
    <w:rsid w:val="009D200B"/>
    <w:rsid w:val="009D2044"/>
    <w:rsid w:val="009D229B"/>
    <w:rsid w:val="009D2ACB"/>
    <w:rsid w:val="009D34E4"/>
    <w:rsid w:val="009D378A"/>
    <w:rsid w:val="009D3A68"/>
    <w:rsid w:val="009D492B"/>
    <w:rsid w:val="009D4D49"/>
    <w:rsid w:val="009D4F5A"/>
    <w:rsid w:val="009D4FB9"/>
    <w:rsid w:val="009D4FF0"/>
    <w:rsid w:val="009D5262"/>
    <w:rsid w:val="009D5BB6"/>
    <w:rsid w:val="009D62ED"/>
    <w:rsid w:val="009D67C7"/>
    <w:rsid w:val="009D703C"/>
    <w:rsid w:val="009D718F"/>
    <w:rsid w:val="009D719C"/>
    <w:rsid w:val="009D7788"/>
    <w:rsid w:val="009D7E42"/>
    <w:rsid w:val="009E0213"/>
    <w:rsid w:val="009E068F"/>
    <w:rsid w:val="009E07DE"/>
    <w:rsid w:val="009E10F9"/>
    <w:rsid w:val="009E23F6"/>
    <w:rsid w:val="009E2CBF"/>
    <w:rsid w:val="009E35DB"/>
    <w:rsid w:val="009E37FD"/>
    <w:rsid w:val="009E3889"/>
    <w:rsid w:val="009E4004"/>
    <w:rsid w:val="009E47A3"/>
    <w:rsid w:val="009E4F72"/>
    <w:rsid w:val="009E5D88"/>
    <w:rsid w:val="009E602D"/>
    <w:rsid w:val="009E6AD5"/>
    <w:rsid w:val="009E6E1A"/>
    <w:rsid w:val="009E6F54"/>
    <w:rsid w:val="009E7471"/>
    <w:rsid w:val="009E7CEA"/>
    <w:rsid w:val="009F0370"/>
    <w:rsid w:val="009F08F3"/>
    <w:rsid w:val="009F09EF"/>
    <w:rsid w:val="009F0A74"/>
    <w:rsid w:val="009F0CCA"/>
    <w:rsid w:val="009F1A8F"/>
    <w:rsid w:val="009F2089"/>
    <w:rsid w:val="009F2AE7"/>
    <w:rsid w:val="009F2AF7"/>
    <w:rsid w:val="009F2B2C"/>
    <w:rsid w:val="009F2E03"/>
    <w:rsid w:val="009F344F"/>
    <w:rsid w:val="009F3B1B"/>
    <w:rsid w:val="009F72B3"/>
    <w:rsid w:val="009F753B"/>
    <w:rsid w:val="009F7BDB"/>
    <w:rsid w:val="009F7C5C"/>
    <w:rsid w:val="009F7DAD"/>
    <w:rsid w:val="00A00254"/>
    <w:rsid w:val="00A0026D"/>
    <w:rsid w:val="00A0039D"/>
    <w:rsid w:val="00A00CBA"/>
    <w:rsid w:val="00A010EF"/>
    <w:rsid w:val="00A0148C"/>
    <w:rsid w:val="00A021CA"/>
    <w:rsid w:val="00A02D6D"/>
    <w:rsid w:val="00A03F82"/>
    <w:rsid w:val="00A04232"/>
    <w:rsid w:val="00A04367"/>
    <w:rsid w:val="00A04416"/>
    <w:rsid w:val="00A047D2"/>
    <w:rsid w:val="00A048A8"/>
    <w:rsid w:val="00A04968"/>
    <w:rsid w:val="00A04DCB"/>
    <w:rsid w:val="00A05B47"/>
    <w:rsid w:val="00A06DB0"/>
    <w:rsid w:val="00A07017"/>
    <w:rsid w:val="00A079D6"/>
    <w:rsid w:val="00A10FBB"/>
    <w:rsid w:val="00A110BC"/>
    <w:rsid w:val="00A116F6"/>
    <w:rsid w:val="00A11BA9"/>
    <w:rsid w:val="00A11BCA"/>
    <w:rsid w:val="00A11DF1"/>
    <w:rsid w:val="00A1200A"/>
    <w:rsid w:val="00A12492"/>
    <w:rsid w:val="00A129CA"/>
    <w:rsid w:val="00A13DD6"/>
    <w:rsid w:val="00A13E54"/>
    <w:rsid w:val="00A1420D"/>
    <w:rsid w:val="00A144B1"/>
    <w:rsid w:val="00A147FB"/>
    <w:rsid w:val="00A149B8"/>
    <w:rsid w:val="00A16101"/>
    <w:rsid w:val="00A164E3"/>
    <w:rsid w:val="00A166B6"/>
    <w:rsid w:val="00A16D7C"/>
    <w:rsid w:val="00A16EE6"/>
    <w:rsid w:val="00A17D40"/>
    <w:rsid w:val="00A17F63"/>
    <w:rsid w:val="00A200EF"/>
    <w:rsid w:val="00A2030A"/>
    <w:rsid w:val="00A20E4F"/>
    <w:rsid w:val="00A2149F"/>
    <w:rsid w:val="00A214F4"/>
    <w:rsid w:val="00A2162A"/>
    <w:rsid w:val="00A2193B"/>
    <w:rsid w:val="00A21B62"/>
    <w:rsid w:val="00A21D50"/>
    <w:rsid w:val="00A229BF"/>
    <w:rsid w:val="00A22DA0"/>
    <w:rsid w:val="00A22EE1"/>
    <w:rsid w:val="00A2351A"/>
    <w:rsid w:val="00A23DFC"/>
    <w:rsid w:val="00A23F25"/>
    <w:rsid w:val="00A23FDE"/>
    <w:rsid w:val="00A24349"/>
    <w:rsid w:val="00A24EAC"/>
    <w:rsid w:val="00A253A7"/>
    <w:rsid w:val="00A25EC5"/>
    <w:rsid w:val="00A264A9"/>
    <w:rsid w:val="00A2663B"/>
    <w:rsid w:val="00A26849"/>
    <w:rsid w:val="00A269B0"/>
    <w:rsid w:val="00A27785"/>
    <w:rsid w:val="00A30187"/>
    <w:rsid w:val="00A30C0E"/>
    <w:rsid w:val="00A319C8"/>
    <w:rsid w:val="00A31E9C"/>
    <w:rsid w:val="00A33041"/>
    <w:rsid w:val="00A33EF5"/>
    <w:rsid w:val="00A34314"/>
    <w:rsid w:val="00A3448A"/>
    <w:rsid w:val="00A34575"/>
    <w:rsid w:val="00A348FC"/>
    <w:rsid w:val="00A35160"/>
    <w:rsid w:val="00A35469"/>
    <w:rsid w:val="00A35D03"/>
    <w:rsid w:val="00A36297"/>
    <w:rsid w:val="00A36EAD"/>
    <w:rsid w:val="00A3755F"/>
    <w:rsid w:val="00A37E7B"/>
    <w:rsid w:val="00A4081F"/>
    <w:rsid w:val="00A408D4"/>
    <w:rsid w:val="00A40E1E"/>
    <w:rsid w:val="00A419C2"/>
    <w:rsid w:val="00A41E2B"/>
    <w:rsid w:val="00A42250"/>
    <w:rsid w:val="00A4252A"/>
    <w:rsid w:val="00A4264A"/>
    <w:rsid w:val="00A43013"/>
    <w:rsid w:val="00A4318D"/>
    <w:rsid w:val="00A43E2C"/>
    <w:rsid w:val="00A43ECE"/>
    <w:rsid w:val="00A453DB"/>
    <w:rsid w:val="00A45AD5"/>
    <w:rsid w:val="00A45B74"/>
    <w:rsid w:val="00A45BB0"/>
    <w:rsid w:val="00A4665B"/>
    <w:rsid w:val="00A4678B"/>
    <w:rsid w:val="00A469EB"/>
    <w:rsid w:val="00A469ED"/>
    <w:rsid w:val="00A46A95"/>
    <w:rsid w:val="00A46D17"/>
    <w:rsid w:val="00A47A09"/>
    <w:rsid w:val="00A50156"/>
    <w:rsid w:val="00A50F41"/>
    <w:rsid w:val="00A5140E"/>
    <w:rsid w:val="00A51E32"/>
    <w:rsid w:val="00A51F20"/>
    <w:rsid w:val="00A51FE3"/>
    <w:rsid w:val="00A522DB"/>
    <w:rsid w:val="00A524CF"/>
    <w:rsid w:val="00A525A0"/>
    <w:rsid w:val="00A526B6"/>
    <w:rsid w:val="00A52B3E"/>
    <w:rsid w:val="00A52E1D"/>
    <w:rsid w:val="00A52F16"/>
    <w:rsid w:val="00A5341A"/>
    <w:rsid w:val="00A537DB"/>
    <w:rsid w:val="00A54350"/>
    <w:rsid w:val="00A54EB6"/>
    <w:rsid w:val="00A55EE6"/>
    <w:rsid w:val="00A56674"/>
    <w:rsid w:val="00A56696"/>
    <w:rsid w:val="00A56884"/>
    <w:rsid w:val="00A601E5"/>
    <w:rsid w:val="00A60DBF"/>
    <w:rsid w:val="00A6126F"/>
    <w:rsid w:val="00A61499"/>
    <w:rsid w:val="00A61DA9"/>
    <w:rsid w:val="00A62703"/>
    <w:rsid w:val="00A62C1F"/>
    <w:rsid w:val="00A63483"/>
    <w:rsid w:val="00A64108"/>
    <w:rsid w:val="00A647D1"/>
    <w:rsid w:val="00A64DD4"/>
    <w:rsid w:val="00A65164"/>
    <w:rsid w:val="00A65943"/>
    <w:rsid w:val="00A660AC"/>
    <w:rsid w:val="00A6651E"/>
    <w:rsid w:val="00A66720"/>
    <w:rsid w:val="00A670EF"/>
    <w:rsid w:val="00A67D49"/>
    <w:rsid w:val="00A67E6C"/>
    <w:rsid w:val="00A71B99"/>
    <w:rsid w:val="00A71E0A"/>
    <w:rsid w:val="00A7246D"/>
    <w:rsid w:val="00A72E81"/>
    <w:rsid w:val="00A73989"/>
    <w:rsid w:val="00A739D0"/>
    <w:rsid w:val="00A73D7E"/>
    <w:rsid w:val="00A746CE"/>
    <w:rsid w:val="00A74F7D"/>
    <w:rsid w:val="00A7545C"/>
    <w:rsid w:val="00A754EE"/>
    <w:rsid w:val="00A75D6A"/>
    <w:rsid w:val="00A761D4"/>
    <w:rsid w:val="00A76B4A"/>
    <w:rsid w:val="00A773F0"/>
    <w:rsid w:val="00A776B4"/>
    <w:rsid w:val="00A77EC4"/>
    <w:rsid w:val="00A80633"/>
    <w:rsid w:val="00A80D4F"/>
    <w:rsid w:val="00A81391"/>
    <w:rsid w:val="00A818F9"/>
    <w:rsid w:val="00A81CA4"/>
    <w:rsid w:val="00A82940"/>
    <w:rsid w:val="00A83B47"/>
    <w:rsid w:val="00A8445F"/>
    <w:rsid w:val="00A852ED"/>
    <w:rsid w:val="00A8531C"/>
    <w:rsid w:val="00A85A38"/>
    <w:rsid w:val="00A85D63"/>
    <w:rsid w:val="00A85DE1"/>
    <w:rsid w:val="00A8722D"/>
    <w:rsid w:val="00A877A9"/>
    <w:rsid w:val="00A9027C"/>
    <w:rsid w:val="00A90EEF"/>
    <w:rsid w:val="00A91F23"/>
    <w:rsid w:val="00A920C7"/>
    <w:rsid w:val="00A92879"/>
    <w:rsid w:val="00A93D59"/>
    <w:rsid w:val="00A944D9"/>
    <w:rsid w:val="00A948C3"/>
    <w:rsid w:val="00A9544C"/>
    <w:rsid w:val="00A956A5"/>
    <w:rsid w:val="00A9594B"/>
    <w:rsid w:val="00A96357"/>
    <w:rsid w:val="00A979EE"/>
    <w:rsid w:val="00A97EE2"/>
    <w:rsid w:val="00AA016F"/>
    <w:rsid w:val="00AA05E2"/>
    <w:rsid w:val="00AA1D8A"/>
    <w:rsid w:val="00AA1ED6"/>
    <w:rsid w:val="00AA23DA"/>
    <w:rsid w:val="00AA2D9C"/>
    <w:rsid w:val="00AA3748"/>
    <w:rsid w:val="00AA446F"/>
    <w:rsid w:val="00AA447C"/>
    <w:rsid w:val="00AA51D6"/>
    <w:rsid w:val="00AA5D17"/>
    <w:rsid w:val="00AA6D88"/>
    <w:rsid w:val="00AA76CD"/>
    <w:rsid w:val="00AA7AE6"/>
    <w:rsid w:val="00AB01F8"/>
    <w:rsid w:val="00AB0338"/>
    <w:rsid w:val="00AB04D2"/>
    <w:rsid w:val="00AB0BC8"/>
    <w:rsid w:val="00AB11CA"/>
    <w:rsid w:val="00AB1387"/>
    <w:rsid w:val="00AB14D9"/>
    <w:rsid w:val="00AB19C7"/>
    <w:rsid w:val="00AB1A95"/>
    <w:rsid w:val="00AB1B76"/>
    <w:rsid w:val="00AB1C41"/>
    <w:rsid w:val="00AB2B25"/>
    <w:rsid w:val="00AB2B46"/>
    <w:rsid w:val="00AB2E01"/>
    <w:rsid w:val="00AB3B29"/>
    <w:rsid w:val="00AB4AB8"/>
    <w:rsid w:val="00AB4BAA"/>
    <w:rsid w:val="00AB5469"/>
    <w:rsid w:val="00AB655E"/>
    <w:rsid w:val="00AB693B"/>
    <w:rsid w:val="00AB6EAE"/>
    <w:rsid w:val="00AB7DA2"/>
    <w:rsid w:val="00AC007F"/>
    <w:rsid w:val="00AC075C"/>
    <w:rsid w:val="00AC158C"/>
    <w:rsid w:val="00AC1AB7"/>
    <w:rsid w:val="00AC1D55"/>
    <w:rsid w:val="00AC2ECD"/>
    <w:rsid w:val="00AC3119"/>
    <w:rsid w:val="00AC38AE"/>
    <w:rsid w:val="00AC3CBB"/>
    <w:rsid w:val="00AC49FB"/>
    <w:rsid w:val="00AC4E73"/>
    <w:rsid w:val="00AC5199"/>
    <w:rsid w:val="00AC5569"/>
    <w:rsid w:val="00AC5A10"/>
    <w:rsid w:val="00AC5B90"/>
    <w:rsid w:val="00AC5E6F"/>
    <w:rsid w:val="00AC630A"/>
    <w:rsid w:val="00AC659F"/>
    <w:rsid w:val="00AC6962"/>
    <w:rsid w:val="00AC76DF"/>
    <w:rsid w:val="00AC786A"/>
    <w:rsid w:val="00AC7F21"/>
    <w:rsid w:val="00AD0460"/>
    <w:rsid w:val="00AD0AA3"/>
    <w:rsid w:val="00AD0B4E"/>
    <w:rsid w:val="00AD1023"/>
    <w:rsid w:val="00AD17E6"/>
    <w:rsid w:val="00AD198E"/>
    <w:rsid w:val="00AD19F9"/>
    <w:rsid w:val="00AD1BCB"/>
    <w:rsid w:val="00AD20C2"/>
    <w:rsid w:val="00AD2100"/>
    <w:rsid w:val="00AD2423"/>
    <w:rsid w:val="00AD3535"/>
    <w:rsid w:val="00AD3DC4"/>
    <w:rsid w:val="00AD3F94"/>
    <w:rsid w:val="00AD417C"/>
    <w:rsid w:val="00AD4389"/>
    <w:rsid w:val="00AD4A5A"/>
    <w:rsid w:val="00AD4D7A"/>
    <w:rsid w:val="00AD5247"/>
    <w:rsid w:val="00AD53CE"/>
    <w:rsid w:val="00AD5F33"/>
    <w:rsid w:val="00AD6059"/>
    <w:rsid w:val="00AD748F"/>
    <w:rsid w:val="00AD7ABF"/>
    <w:rsid w:val="00AD7D2A"/>
    <w:rsid w:val="00AD7F4A"/>
    <w:rsid w:val="00AE0416"/>
    <w:rsid w:val="00AE0A60"/>
    <w:rsid w:val="00AE150B"/>
    <w:rsid w:val="00AE1722"/>
    <w:rsid w:val="00AE2544"/>
    <w:rsid w:val="00AE27AC"/>
    <w:rsid w:val="00AE2A24"/>
    <w:rsid w:val="00AE34E7"/>
    <w:rsid w:val="00AE360D"/>
    <w:rsid w:val="00AE39D2"/>
    <w:rsid w:val="00AE3D3C"/>
    <w:rsid w:val="00AE3FA0"/>
    <w:rsid w:val="00AE40E0"/>
    <w:rsid w:val="00AE4511"/>
    <w:rsid w:val="00AE4CF3"/>
    <w:rsid w:val="00AE4DBA"/>
    <w:rsid w:val="00AE4F07"/>
    <w:rsid w:val="00AE5783"/>
    <w:rsid w:val="00AE63D4"/>
    <w:rsid w:val="00AE692E"/>
    <w:rsid w:val="00AE71F0"/>
    <w:rsid w:val="00AE7707"/>
    <w:rsid w:val="00AF19BB"/>
    <w:rsid w:val="00AF1C5D"/>
    <w:rsid w:val="00AF1D16"/>
    <w:rsid w:val="00AF1E22"/>
    <w:rsid w:val="00AF271A"/>
    <w:rsid w:val="00AF2AE0"/>
    <w:rsid w:val="00AF3219"/>
    <w:rsid w:val="00AF42D7"/>
    <w:rsid w:val="00AF474B"/>
    <w:rsid w:val="00AF4AFF"/>
    <w:rsid w:val="00AF4FA5"/>
    <w:rsid w:val="00AF643F"/>
    <w:rsid w:val="00AF64DD"/>
    <w:rsid w:val="00AF6DA0"/>
    <w:rsid w:val="00AF6FD7"/>
    <w:rsid w:val="00AF7068"/>
    <w:rsid w:val="00AF74DC"/>
    <w:rsid w:val="00B006FE"/>
    <w:rsid w:val="00B007CB"/>
    <w:rsid w:val="00B00A65"/>
    <w:rsid w:val="00B02AA9"/>
    <w:rsid w:val="00B02B29"/>
    <w:rsid w:val="00B02D93"/>
    <w:rsid w:val="00B02FA3"/>
    <w:rsid w:val="00B03281"/>
    <w:rsid w:val="00B038DF"/>
    <w:rsid w:val="00B047B1"/>
    <w:rsid w:val="00B05084"/>
    <w:rsid w:val="00B06EDE"/>
    <w:rsid w:val="00B10920"/>
    <w:rsid w:val="00B10EEB"/>
    <w:rsid w:val="00B11379"/>
    <w:rsid w:val="00B113F4"/>
    <w:rsid w:val="00B1177A"/>
    <w:rsid w:val="00B11D83"/>
    <w:rsid w:val="00B12447"/>
    <w:rsid w:val="00B12E4F"/>
    <w:rsid w:val="00B13211"/>
    <w:rsid w:val="00B132FF"/>
    <w:rsid w:val="00B143FA"/>
    <w:rsid w:val="00B146E4"/>
    <w:rsid w:val="00B148BE"/>
    <w:rsid w:val="00B15781"/>
    <w:rsid w:val="00B157F9"/>
    <w:rsid w:val="00B159ED"/>
    <w:rsid w:val="00B1609B"/>
    <w:rsid w:val="00B168FB"/>
    <w:rsid w:val="00B16939"/>
    <w:rsid w:val="00B169C0"/>
    <w:rsid w:val="00B17846"/>
    <w:rsid w:val="00B17D61"/>
    <w:rsid w:val="00B17F48"/>
    <w:rsid w:val="00B200EB"/>
    <w:rsid w:val="00B20256"/>
    <w:rsid w:val="00B203ED"/>
    <w:rsid w:val="00B206FF"/>
    <w:rsid w:val="00B20D09"/>
    <w:rsid w:val="00B20DD9"/>
    <w:rsid w:val="00B21D5E"/>
    <w:rsid w:val="00B223A0"/>
    <w:rsid w:val="00B22634"/>
    <w:rsid w:val="00B231A3"/>
    <w:rsid w:val="00B23755"/>
    <w:rsid w:val="00B23D38"/>
    <w:rsid w:val="00B2409E"/>
    <w:rsid w:val="00B24598"/>
    <w:rsid w:val="00B246DF"/>
    <w:rsid w:val="00B24D34"/>
    <w:rsid w:val="00B259E8"/>
    <w:rsid w:val="00B25A7A"/>
    <w:rsid w:val="00B25C41"/>
    <w:rsid w:val="00B263DB"/>
    <w:rsid w:val="00B26B59"/>
    <w:rsid w:val="00B26C1E"/>
    <w:rsid w:val="00B2763F"/>
    <w:rsid w:val="00B27AAC"/>
    <w:rsid w:val="00B27EF6"/>
    <w:rsid w:val="00B30016"/>
    <w:rsid w:val="00B30309"/>
    <w:rsid w:val="00B3039B"/>
    <w:rsid w:val="00B30462"/>
    <w:rsid w:val="00B30887"/>
    <w:rsid w:val="00B30929"/>
    <w:rsid w:val="00B30D68"/>
    <w:rsid w:val="00B31275"/>
    <w:rsid w:val="00B318DF"/>
    <w:rsid w:val="00B31A5E"/>
    <w:rsid w:val="00B32210"/>
    <w:rsid w:val="00B3262E"/>
    <w:rsid w:val="00B32BC1"/>
    <w:rsid w:val="00B33279"/>
    <w:rsid w:val="00B337BC"/>
    <w:rsid w:val="00B34A46"/>
    <w:rsid w:val="00B34B2D"/>
    <w:rsid w:val="00B35997"/>
    <w:rsid w:val="00B36F25"/>
    <w:rsid w:val="00B36F3A"/>
    <w:rsid w:val="00B372AA"/>
    <w:rsid w:val="00B40445"/>
    <w:rsid w:val="00B40AF6"/>
    <w:rsid w:val="00B40FAB"/>
    <w:rsid w:val="00B415C8"/>
    <w:rsid w:val="00B41613"/>
    <w:rsid w:val="00B41888"/>
    <w:rsid w:val="00B422F6"/>
    <w:rsid w:val="00B42BAA"/>
    <w:rsid w:val="00B432C7"/>
    <w:rsid w:val="00B44A42"/>
    <w:rsid w:val="00B44A9A"/>
    <w:rsid w:val="00B44B37"/>
    <w:rsid w:val="00B45A52"/>
    <w:rsid w:val="00B46175"/>
    <w:rsid w:val="00B46BAB"/>
    <w:rsid w:val="00B477B8"/>
    <w:rsid w:val="00B47803"/>
    <w:rsid w:val="00B4791A"/>
    <w:rsid w:val="00B47C29"/>
    <w:rsid w:val="00B47D21"/>
    <w:rsid w:val="00B50147"/>
    <w:rsid w:val="00B51008"/>
    <w:rsid w:val="00B51031"/>
    <w:rsid w:val="00B51D73"/>
    <w:rsid w:val="00B51F66"/>
    <w:rsid w:val="00B52318"/>
    <w:rsid w:val="00B5286A"/>
    <w:rsid w:val="00B53485"/>
    <w:rsid w:val="00B537CE"/>
    <w:rsid w:val="00B53EF3"/>
    <w:rsid w:val="00B54858"/>
    <w:rsid w:val="00B550E5"/>
    <w:rsid w:val="00B55C5A"/>
    <w:rsid w:val="00B55EBA"/>
    <w:rsid w:val="00B55F0C"/>
    <w:rsid w:val="00B562C7"/>
    <w:rsid w:val="00B57004"/>
    <w:rsid w:val="00B57291"/>
    <w:rsid w:val="00B575E0"/>
    <w:rsid w:val="00B57A4E"/>
    <w:rsid w:val="00B57B83"/>
    <w:rsid w:val="00B57D38"/>
    <w:rsid w:val="00B57D49"/>
    <w:rsid w:val="00B57FF9"/>
    <w:rsid w:val="00B60BB3"/>
    <w:rsid w:val="00B613F9"/>
    <w:rsid w:val="00B62BEF"/>
    <w:rsid w:val="00B63658"/>
    <w:rsid w:val="00B63775"/>
    <w:rsid w:val="00B63B96"/>
    <w:rsid w:val="00B63CEF"/>
    <w:rsid w:val="00B64A5E"/>
    <w:rsid w:val="00B66456"/>
    <w:rsid w:val="00B664C7"/>
    <w:rsid w:val="00B66F4E"/>
    <w:rsid w:val="00B7019D"/>
    <w:rsid w:val="00B70BD5"/>
    <w:rsid w:val="00B70C4C"/>
    <w:rsid w:val="00B7198E"/>
    <w:rsid w:val="00B7285B"/>
    <w:rsid w:val="00B72868"/>
    <w:rsid w:val="00B72A93"/>
    <w:rsid w:val="00B7331C"/>
    <w:rsid w:val="00B73583"/>
    <w:rsid w:val="00B739F6"/>
    <w:rsid w:val="00B74593"/>
    <w:rsid w:val="00B76263"/>
    <w:rsid w:val="00B76D2A"/>
    <w:rsid w:val="00B774F2"/>
    <w:rsid w:val="00B777F2"/>
    <w:rsid w:val="00B77BFC"/>
    <w:rsid w:val="00B77FFB"/>
    <w:rsid w:val="00B808AC"/>
    <w:rsid w:val="00B81A7B"/>
    <w:rsid w:val="00B81FF6"/>
    <w:rsid w:val="00B8209E"/>
    <w:rsid w:val="00B83CA5"/>
    <w:rsid w:val="00B84688"/>
    <w:rsid w:val="00B84C08"/>
    <w:rsid w:val="00B85203"/>
    <w:rsid w:val="00B852E5"/>
    <w:rsid w:val="00B85920"/>
    <w:rsid w:val="00B85DE5"/>
    <w:rsid w:val="00B85F55"/>
    <w:rsid w:val="00B85F9D"/>
    <w:rsid w:val="00B863E8"/>
    <w:rsid w:val="00B866B2"/>
    <w:rsid w:val="00B86D29"/>
    <w:rsid w:val="00B86F3B"/>
    <w:rsid w:val="00B9021E"/>
    <w:rsid w:val="00B909B5"/>
    <w:rsid w:val="00B90BFF"/>
    <w:rsid w:val="00B90F73"/>
    <w:rsid w:val="00B911CA"/>
    <w:rsid w:val="00B91449"/>
    <w:rsid w:val="00B915F9"/>
    <w:rsid w:val="00B917F9"/>
    <w:rsid w:val="00B91BA9"/>
    <w:rsid w:val="00B92745"/>
    <w:rsid w:val="00B92CED"/>
    <w:rsid w:val="00B92FF8"/>
    <w:rsid w:val="00B93062"/>
    <w:rsid w:val="00B93454"/>
    <w:rsid w:val="00B93A56"/>
    <w:rsid w:val="00B93B59"/>
    <w:rsid w:val="00B93E70"/>
    <w:rsid w:val="00B9406A"/>
    <w:rsid w:val="00B94676"/>
    <w:rsid w:val="00B94A54"/>
    <w:rsid w:val="00B94BA9"/>
    <w:rsid w:val="00B94CF9"/>
    <w:rsid w:val="00B95811"/>
    <w:rsid w:val="00B95DF2"/>
    <w:rsid w:val="00B97BB4"/>
    <w:rsid w:val="00B97C21"/>
    <w:rsid w:val="00B97D91"/>
    <w:rsid w:val="00B97EC2"/>
    <w:rsid w:val="00BA08A3"/>
    <w:rsid w:val="00BA0DFB"/>
    <w:rsid w:val="00BA1EFD"/>
    <w:rsid w:val="00BA2280"/>
    <w:rsid w:val="00BA2A08"/>
    <w:rsid w:val="00BA308D"/>
    <w:rsid w:val="00BA33E1"/>
    <w:rsid w:val="00BA4E8B"/>
    <w:rsid w:val="00BA4E9E"/>
    <w:rsid w:val="00BA5484"/>
    <w:rsid w:val="00BA56D2"/>
    <w:rsid w:val="00BA5887"/>
    <w:rsid w:val="00BA58F5"/>
    <w:rsid w:val="00BA5EE0"/>
    <w:rsid w:val="00BA69AB"/>
    <w:rsid w:val="00BA70BB"/>
    <w:rsid w:val="00BA76E0"/>
    <w:rsid w:val="00BB0A24"/>
    <w:rsid w:val="00BB0DE4"/>
    <w:rsid w:val="00BB1300"/>
    <w:rsid w:val="00BB1B23"/>
    <w:rsid w:val="00BB21B4"/>
    <w:rsid w:val="00BB2863"/>
    <w:rsid w:val="00BB2A25"/>
    <w:rsid w:val="00BB2B8E"/>
    <w:rsid w:val="00BB2BED"/>
    <w:rsid w:val="00BB30F3"/>
    <w:rsid w:val="00BB3B32"/>
    <w:rsid w:val="00BB4D29"/>
    <w:rsid w:val="00BB6ABE"/>
    <w:rsid w:val="00BB6BE1"/>
    <w:rsid w:val="00BB6E21"/>
    <w:rsid w:val="00BB703C"/>
    <w:rsid w:val="00BC024D"/>
    <w:rsid w:val="00BC0979"/>
    <w:rsid w:val="00BC0BC7"/>
    <w:rsid w:val="00BC0CE6"/>
    <w:rsid w:val="00BC0F31"/>
    <w:rsid w:val="00BC0FC0"/>
    <w:rsid w:val="00BC0FDC"/>
    <w:rsid w:val="00BC1353"/>
    <w:rsid w:val="00BC1A21"/>
    <w:rsid w:val="00BC2E3B"/>
    <w:rsid w:val="00BC4D2E"/>
    <w:rsid w:val="00BC4E54"/>
    <w:rsid w:val="00BC6BDC"/>
    <w:rsid w:val="00BC74D1"/>
    <w:rsid w:val="00BC7C06"/>
    <w:rsid w:val="00BD0073"/>
    <w:rsid w:val="00BD1143"/>
    <w:rsid w:val="00BD48AC"/>
    <w:rsid w:val="00BD491C"/>
    <w:rsid w:val="00BD4AE4"/>
    <w:rsid w:val="00BD55BA"/>
    <w:rsid w:val="00BD5762"/>
    <w:rsid w:val="00BD58CB"/>
    <w:rsid w:val="00BD5F1A"/>
    <w:rsid w:val="00BD6A66"/>
    <w:rsid w:val="00BD7DE3"/>
    <w:rsid w:val="00BE079A"/>
    <w:rsid w:val="00BE1232"/>
    <w:rsid w:val="00BE1234"/>
    <w:rsid w:val="00BE1583"/>
    <w:rsid w:val="00BE1C72"/>
    <w:rsid w:val="00BE1CD1"/>
    <w:rsid w:val="00BE260D"/>
    <w:rsid w:val="00BE29A9"/>
    <w:rsid w:val="00BE2FA6"/>
    <w:rsid w:val="00BE333F"/>
    <w:rsid w:val="00BE35D4"/>
    <w:rsid w:val="00BE4265"/>
    <w:rsid w:val="00BE4939"/>
    <w:rsid w:val="00BE4FAF"/>
    <w:rsid w:val="00BE514C"/>
    <w:rsid w:val="00BE550C"/>
    <w:rsid w:val="00BE5CFC"/>
    <w:rsid w:val="00BE6869"/>
    <w:rsid w:val="00BE7406"/>
    <w:rsid w:val="00BE7603"/>
    <w:rsid w:val="00BE7847"/>
    <w:rsid w:val="00BE78D7"/>
    <w:rsid w:val="00BF0722"/>
    <w:rsid w:val="00BF17FD"/>
    <w:rsid w:val="00BF1EDF"/>
    <w:rsid w:val="00BF2203"/>
    <w:rsid w:val="00BF3279"/>
    <w:rsid w:val="00BF352B"/>
    <w:rsid w:val="00BF3F37"/>
    <w:rsid w:val="00BF512B"/>
    <w:rsid w:val="00BF51F4"/>
    <w:rsid w:val="00BF55BF"/>
    <w:rsid w:val="00BF6454"/>
    <w:rsid w:val="00BF6717"/>
    <w:rsid w:val="00BF6EEA"/>
    <w:rsid w:val="00BF74C7"/>
    <w:rsid w:val="00C00854"/>
    <w:rsid w:val="00C009A3"/>
    <w:rsid w:val="00C00CCF"/>
    <w:rsid w:val="00C014D9"/>
    <w:rsid w:val="00C015F1"/>
    <w:rsid w:val="00C01D71"/>
    <w:rsid w:val="00C01F33"/>
    <w:rsid w:val="00C0209C"/>
    <w:rsid w:val="00C02309"/>
    <w:rsid w:val="00C02CC6"/>
    <w:rsid w:val="00C0342D"/>
    <w:rsid w:val="00C035C2"/>
    <w:rsid w:val="00C040F7"/>
    <w:rsid w:val="00C04157"/>
    <w:rsid w:val="00C044AB"/>
    <w:rsid w:val="00C0453B"/>
    <w:rsid w:val="00C04C0D"/>
    <w:rsid w:val="00C04C9F"/>
    <w:rsid w:val="00C05458"/>
    <w:rsid w:val="00C05706"/>
    <w:rsid w:val="00C06071"/>
    <w:rsid w:val="00C06869"/>
    <w:rsid w:val="00C07377"/>
    <w:rsid w:val="00C07EE7"/>
    <w:rsid w:val="00C10478"/>
    <w:rsid w:val="00C109BC"/>
    <w:rsid w:val="00C10A9D"/>
    <w:rsid w:val="00C11103"/>
    <w:rsid w:val="00C11633"/>
    <w:rsid w:val="00C11E79"/>
    <w:rsid w:val="00C12107"/>
    <w:rsid w:val="00C12662"/>
    <w:rsid w:val="00C12DDB"/>
    <w:rsid w:val="00C13962"/>
    <w:rsid w:val="00C14621"/>
    <w:rsid w:val="00C14D4B"/>
    <w:rsid w:val="00C154BB"/>
    <w:rsid w:val="00C15D1A"/>
    <w:rsid w:val="00C1608A"/>
    <w:rsid w:val="00C16727"/>
    <w:rsid w:val="00C16757"/>
    <w:rsid w:val="00C17316"/>
    <w:rsid w:val="00C17921"/>
    <w:rsid w:val="00C226CD"/>
    <w:rsid w:val="00C236B6"/>
    <w:rsid w:val="00C23962"/>
    <w:rsid w:val="00C23EAD"/>
    <w:rsid w:val="00C24AA4"/>
    <w:rsid w:val="00C24D21"/>
    <w:rsid w:val="00C26007"/>
    <w:rsid w:val="00C26455"/>
    <w:rsid w:val="00C279B5"/>
    <w:rsid w:val="00C27C45"/>
    <w:rsid w:val="00C3137E"/>
    <w:rsid w:val="00C31BA5"/>
    <w:rsid w:val="00C31D66"/>
    <w:rsid w:val="00C32FA7"/>
    <w:rsid w:val="00C331F5"/>
    <w:rsid w:val="00C33A04"/>
    <w:rsid w:val="00C34011"/>
    <w:rsid w:val="00C3412A"/>
    <w:rsid w:val="00C3443D"/>
    <w:rsid w:val="00C34465"/>
    <w:rsid w:val="00C348D9"/>
    <w:rsid w:val="00C34CD5"/>
    <w:rsid w:val="00C34D28"/>
    <w:rsid w:val="00C34D4F"/>
    <w:rsid w:val="00C34E2A"/>
    <w:rsid w:val="00C34EA1"/>
    <w:rsid w:val="00C35901"/>
    <w:rsid w:val="00C35AAF"/>
    <w:rsid w:val="00C35D71"/>
    <w:rsid w:val="00C35FA4"/>
    <w:rsid w:val="00C36539"/>
    <w:rsid w:val="00C3719D"/>
    <w:rsid w:val="00C375B4"/>
    <w:rsid w:val="00C4082F"/>
    <w:rsid w:val="00C411E5"/>
    <w:rsid w:val="00C41535"/>
    <w:rsid w:val="00C41EB7"/>
    <w:rsid w:val="00C43A6C"/>
    <w:rsid w:val="00C43FCC"/>
    <w:rsid w:val="00C4415F"/>
    <w:rsid w:val="00C44972"/>
    <w:rsid w:val="00C4541B"/>
    <w:rsid w:val="00C455D7"/>
    <w:rsid w:val="00C45739"/>
    <w:rsid w:val="00C45F08"/>
    <w:rsid w:val="00C4611A"/>
    <w:rsid w:val="00C462B8"/>
    <w:rsid w:val="00C46A73"/>
    <w:rsid w:val="00C46B7B"/>
    <w:rsid w:val="00C500B5"/>
    <w:rsid w:val="00C5010D"/>
    <w:rsid w:val="00C5097D"/>
    <w:rsid w:val="00C52697"/>
    <w:rsid w:val="00C5269D"/>
    <w:rsid w:val="00C52B72"/>
    <w:rsid w:val="00C53565"/>
    <w:rsid w:val="00C537C2"/>
    <w:rsid w:val="00C53AD2"/>
    <w:rsid w:val="00C53FA7"/>
    <w:rsid w:val="00C54995"/>
    <w:rsid w:val="00C54BC2"/>
    <w:rsid w:val="00C54D41"/>
    <w:rsid w:val="00C55464"/>
    <w:rsid w:val="00C55D80"/>
    <w:rsid w:val="00C55E1C"/>
    <w:rsid w:val="00C5690B"/>
    <w:rsid w:val="00C56AA4"/>
    <w:rsid w:val="00C5763E"/>
    <w:rsid w:val="00C578BC"/>
    <w:rsid w:val="00C57E2F"/>
    <w:rsid w:val="00C60783"/>
    <w:rsid w:val="00C60F19"/>
    <w:rsid w:val="00C615AC"/>
    <w:rsid w:val="00C61623"/>
    <w:rsid w:val="00C61F29"/>
    <w:rsid w:val="00C62052"/>
    <w:rsid w:val="00C6223E"/>
    <w:rsid w:val="00C62910"/>
    <w:rsid w:val="00C62B74"/>
    <w:rsid w:val="00C634E4"/>
    <w:rsid w:val="00C63540"/>
    <w:rsid w:val="00C63584"/>
    <w:rsid w:val="00C6360A"/>
    <w:rsid w:val="00C641E2"/>
    <w:rsid w:val="00C64672"/>
    <w:rsid w:val="00C654C6"/>
    <w:rsid w:val="00C6550D"/>
    <w:rsid w:val="00C65560"/>
    <w:rsid w:val="00C65765"/>
    <w:rsid w:val="00C65EBC"/>
    <w:rsid w:val="00C65F0C"/>
    <w:rsid w:val="00C66271"/>
    <w:rsid w:val="00C66472"/>
    <w:rsid w:val="00C668F7"/>
    <w:rsid w:val="00C6692D"/>
    <w:rsid w:val="00C671CA"/>
    <w:rsid w:val="00C67D98"/>
    <w:rsid w:val="00C70697"/>
    <w:rsid w:val="00C70A3D"/>
    <w:rsid w:val="00C70D2F"/>
    <w:rsid w:val="00C728F3"/>
    <w:rsid w:val="00C72D7D"/>
    <w:rsid w:val="00C72EF4"/>
    <w:rsid w:val="00C7412A"/>
    <w:rsid w:val="00C748B1"/>
    <w:rsid w:val="00C754E8"/>
    <w:rsid w:val="00C755E3"/>
    <w:rsid w:val="00C759FD"/>
    <w:rsid w:val="00C75D2F"/>
    <w:rsid w:val="00C76D90"/>
    <w:rsid w:val="00C76E3C"/>
    <w:rsid w:val="00C77624"/>
    <w:rsid w:val="00C8085D"/>
    <w:rsid w:val="00C80B76"/>
    <w:rsid w:val="00C81100"/>
    <w:rsid w:val="00C81568"/>
    <w:rsid w:val="00C82387"/>
    <w:rsid w:val="00C82773"/>
    <w:rsid w:val="00C82DFE"/>
    <w:rsid w:val="00C830E3"/>
    <w:rsid w:val="00C84079"/>
    <w:rsid w:val="00C8474B"/>
    <w:rsid w:val="00C84C4B"/>
    <w:rsid w:val="00C857B3"/>
    <w:rsid w:val="00C85DC0"/>
    <w:rsid w:val="00C860EE"/>
    <w:rsid w:val="00C86CFF"/>
    <w:rsid w:val="00C8778B"/>
    <w:rsid w:val="00C8782A"/>
    <w:rsid w:val="00C87963"/>
    <w:rsid w:val="00C87AD6"/>
    <w:rsid w:val="00C87B8F"/>
    <w:rsid w:val="00C9027A"/>
    <w:rsid w:val="00C9067D"/>
    <w:rsid w:val="00C9068E"/>
    <w:rsid w:val="00C90B1C"/>
    <w:rsid w:val="00C91176"/>
    <w:rsid w:val="00C91C5C"/>
    <w:rsid w:val="00C929F7"/>
    <w:rsid w:val="00C93490"/>
    <w:rsid w:val="00C93BC6"/>
    <w:rsid w:val="00C93C4B"/>
    <w:rsid w:val="00C94083"/>
    <w:rsid w:val="00C944AB"/>
    <w:rsid w:val="00C9469F"/>
    <w:rsid w:val="00C95B40"/>
    <w:rsid w:val="00C95EEC"/>
    <w:rsid w:val="00C966F9"/>
    <w:rsid w:val="00C96B2C"/>
    <w:rsid w:val="00C97567"/>
    <w:rsid w:val="00C97A5F"/>
    <w:rsid w:val="00C97EA2"/>
    <w:rsid w:val="00CA0036"/>
    <w:rsid w:val="00CA0A65"/>
    <w:rsid w:val="00CA0B92"/>
    <w:rsid w:val="00CA14B8"/>
    <w:rsid w:val="00CA1669"/>
    <w:rsid w:val="00CA17EF"/>
    <w:rsid w:val="00CA1ED8"/>
    <w:rsid w:val="00CA216D"/>
    <w:rsid w:val="00CA2CE3"/>
    <w:rsid w:val="00CA38D6"/>
    <w:rsid w:val="00CA39A2"/>
    <w:rsid w:val="00CA3A68"/>
    <w:rsid w:val="00CA3DFD"/>
    <w:rsid w:val="00CA4CBB"/>
    <w:rsid w:val="00CA4E1A"/>
    <w:rsid w:val="00CA59E2"/>
    <w:rsid w:val="00CA5D20"/>
    <w:rsid w:val="00CA6781"/>
    <w:rsid w:val="00CA7ABE"/>
    <w:rsid w:val="00CB062B"/>
    <w:rsid w:val="00CB0F89"/>
    <w:rsid w:val="00CB12E7"/>
    <w:rsid w:val="00CB1E41"/>
    <w:rsid w:val="00CB1E55"/>
    <w:rsid w:val="00CB1F63"/>
    <w:rsid w:val="00CB2067"/>
    <w:rsid w:val="00CB21FE"/>
    <w:rsid w:val="00CB24CC"/>
    <w:rsid w:val="00CB37DE"/>
    <w:rsid w:val="00CB4899"/>
    <w:rsid w:val="00CB4D5A"/>
    <w:rsid w:val="00CB6855"/>
    <w:rsid w:val="00CB6997"/>
    <w:rsid w:val="00CB76D2"/>
    <w:rsid w:val="00CB776E"/>
    <w:rsid w:val="00CB79B1"/>
    <w:rsid w:val="00CC0383"/>
    <w:rsid w:val="00CC040E"/>
    <w:rsid w:val="00CC05E6"/>
    <w:rsid w:val="00CC111F"/>
    <w:rsid w:val="00CC11E5"/>
    <w:rsid w:val="00CC1C2C"/>
    <w:rsid w:val="00CC1E1C"/>
    <w:rsid w:val="00CC37B4"/>
    <w:rsid w:val="00CC3806"/>
    <w:rsid w:val="00CC3E12"/>
    <w:rsid w:val="00CC3EA0"/>
    <w:rsid w:val="00CC469C"/>
    <w:rsid w:val="00CC4E43"/>
    <w:rsid w:val="00CC51F4"/>
    <w:rsid w:val="00CC5C3E"/>
    <w:rsid w:val="00CC5D4D"/>
    <w:rsid w:val="00CC66FA"/>
    <w:rsid w:val="00CC67A1"/>
    <w:rsid w:val="00CC71A0"/>
    <w:rsid w:val="00CC71E1"/>
    <w:rsid w:val="00CC73FE"/>
    <w:rsid w:val="00CC7B45"/>
    <w:rsid w:val="00CD005F"/>
    <w:rsid w:val="00CD0782"/>
    <w:rsid w:val="00CD0B1E"/>
    <w:rsid w:val="00CD1188"/>
    <w:rsid w:val="00CD15BB"/>
    <w:rsid w:val="00CD19A6"/>
    <w:rsid w:val="00CD2ED1"/>
    <w:rsid w:val="00CD337B"/>
    <w:rsid w:val="00CD3778"/>
    <w:rsid w:val="00CD40DC"/>
    <w:rsid w:val="00CD4CD9"/>
    <w:rsid w:val="00CD63B2"/>
    <w:rsid w:val="00CD652C"/>
    <w:rsid w:val="00CD6B8F"/>
    <w:rsid w:val="00CD6CA5"/>
    <w:rsid w:val="00CD6FCC"/>
    <w:rsid w:val="00CD7B72"/>
    <w:rsid w:val="00CE0744"/>
    <w:rsid w:val="00CE0F52"/>
    <w:rsid w:val="00CE1237"/>
    <w:rsid w:val="00CE1A49"/>
    <w:rsid w:val="00CE277C"/>
    <w:rsid w:val="00CE292F"/>
    <w:rsid w:val="00CE2C47"/>
    <w:rsid w:val="00CE2D8F"/>
    <w:rsid w:val="00CE2F2C"/>
    <w:rsid w:val="00CE3A6D"/>
    <w:rsid w:val="00CE4505"/>
    <w:rsid w:val="00CE4A12"/>
    <w:rsid w:val="00CE4B16"/>
    <w:rsid w:val="00CE59DC"/>
    <w:rsid w:val="00CE5B18"/>
    <w:rsid w:val="00CE5EBF"/>
    <w:rsid w:val="00CE7561"/>
    <w:rsid w:val="00CE75E3"/>
    <w:rsid w:val="00CF02DE"/>
    <w:rsid w:val="00CF04C1"/>
    <w:rsid w:val="00CF07BD"/>
    <w:rsid w:val="00CF0924"/>
    <w:rsid w:val="00CF0C35"/>
    <w:rsid w:val="00CF1097"/>
    <w:rsid w:val="00CF11F6"/>
    <w:rsid w:val="00CF1354"/>
    <w:rsid w:val="00CF246D"/>
    <w:rsid w:val="00CF3400"/>
    <w:rsid w:val="00CF3750"/>
    <w:rsid w:val="00CF3B1F"/>
    <w:rsid w:val="00CF3BF6"/>
    <w:rsid w:val="00CF3C36"/>
    <w:rsid w:val="00CF5117"/>
    <w:rsid w:val="00CF527F"/>
    <w:rsid w:val="00CF5643"/>
    <w:rsid w:val="00CF57A9"/>
    <w:rsid w:val="00CF625B"/>
    <w:rsid w:val="00CF6712"/>
    <w:rsid w:val="00CF687E"/>
    <w:rsid w:val="00CF743E"/>
    <w:rsid w:val="00CF7E84"/>
    <w:rsid w:val="00D018A7"/>
    <w:rsid w:val="00D01A7D"/>
    <w:rsid w:val="00D01D27"/>
    <w:rsid w:val="00D02803"/>
    <w:rsid w:val="00D0349B"/>
    <w:rsid w:val="00D03B09"/>
    <w:rsid w:val="00D03CA8"/>
    <w:rsid w:val="00D04EAA"/>
    <w:rsid w:val="00D05826"/>
    <w:rsid w:val="00D05A48"/>
    <w:rsid w:val="00D0634C"/>
    <w:rsid w:val="00D06D04"/>
    <w:rsid w:val="00D072A1"/>
    <w:rsid w:val="00D07567"/>
    <w:rsid w:val="00D079F6"/>
    <w:rsid w:val="00D07C8C"/>
    <w:rsid w:val="00D10249"/>
    <w:rsid w:val="00D10659"/>
    <w:rsid w:val="00D10B89"/>
    <w:rsid w:val="00D115C3"/>
    <w:rsid w:val="00D11897"/>
    <w:rsid w:val="00D120C4"/>
    <w:rsid w:val="00D121BA"/>
    <w:rsid w:val="00D1269E"/>
    <w:rsid w:val="00D1276E"/>
    <w:rsid w:val="00D128A7"/>
    <w:rsid w:val="00D13135"/>
    <w:rsid w:val="00D135C4"/>
    <w:rsid w:val="00D136C1"/>
    <w:rsid w:val="00D13C20"/>
    <w:rsid w:val="00D13E4E"/>
    <w:rsid w:val="00D14047"/>
    <w:rsid w:val="00D140BC"/>
    <w:rsid w:val="00D1413F"/>
    <w:rsid w:val="00D14672"/>
    <w:rsid w:val="00D14973"/>
    <w:rsid w:val="00D149FA"/>
    <w:rsid w:val="00D14DCC"/>
    <w:rsid w:val="00D14E15"/>
    <w:rsid w:val="00D14F42"/>
    <w:rsid w:val="00D15011"/>
    <w:rsid w:val="00D15D68"/>
    <w:rsid w:val="00D16385"/>
    <w:rsid w:val="00D163E8"/>
    <w:rsid w:val="00D16507"/>
    <w:rsid w:val="00D16579"/>
    <w:rsid w:val="00D16B9D"/>
    <w:rsid w:val="00D17667"/>
    <w:rsid w:val="00D2033D"/>
    <w:rsid w:val="00D20A27"/>
    <w:rsid w:val="00D20C32"/>
    <w:rsid w:val="00D20C89"/>
    <w:rsid w:val="00D210DB"/>
    <w:rsid w:val="00D212E2"/>
    <w:rsid w:val="00D21443"/>
    <w:rsid w:val="00D2185E"/>
    <w:rsid w:val="00D22F02"/>
    <w:rsid w:val="00D235FD"/>
    <w:rsid w:val="00D239A7"/>
    <w:rsid w:val="00D23AFE"/>
    <w:rsid w:val="00D23F47"/>
    <w:rsid w:val="00D24402"/>
    <w:rsid w:val="00D248DC"/>
    <w:rsid w:val="00D24B5D"/>
    <w:rsid w:val="00D25297"/>
    <w:rsid w:val="00D25F93"/>
    <w:rsid w:val="00D26C60"/>
    <w:rsid w:val="00D26F4D"/>
    <w:rsid w:val="00D27938"/>
    <w:rsid w:val="00D279CF"/>
    <w:rsid w:val="00D27BE2"/>
    <w:rsid w:val="00D27DA6"/>
    <w:rsid w:val="00D3122B"/>
    <w:rsid w:val="00D32001"/>
    <w:rsid w:val="00D32390"/>
    <w:rsid w:val="00D324BC"/>
    <w:rsid w:val="00D32F1F"/>
    <w:rsid w:val="00D341A0"/>
    <w:rsid w:val="00D3467D"/>
    <w:rsid w:val="00D34D4B"/>
    <w:rsid w:val="00D352F6"/>
    <w:rsid w:val="00D35A6A"/>
    <w:rsid w:val="00D3630C"/>
    <w:rsid w:val="00D3646F"/>
    <w:rsid w:val="00D36E71"/>
    <w:rsid w:val="00D37053"/>
    <w:rsid w:val="00D374E5"/>
    <w:rsid w:val="00D3771F"/>
    <w:rsid w:val="00D37D87"/>
    <w:rsid w:val="00D37FA2"/>
    <w:rsid w:val="00D40629"/>
    <w:rsid w:val="00D40A98"/>
    <w:rsid w:val="00D40B33"/>
    <w:rsid w:val="00D40FB4"/>
    <w:rsid w:val="00D4102D"/>
    <w:rsid w:val="00D417B1"/>
    <w:rsid w:val="00D41A3F"/>
    <w:rsid w:val="00D41B55"/>
    <w:rsid w:val="00D42335"/>
    <w:rsid w:val="00D4318F"/>
    <w:rsid w:val="00D4329B"/>
    <w:rsid w:val="00D434F3"/>
    <w:rsid w:val="00D43842"/>
    <w:rsid w:val="00D438BF"/>
    <w:rsid w:val="00D440F8"/>
    <w:rsid w:val="00D45130"/>
    <w:rsid w:val="00D4526B"/>
    <w:rsid w:val="00D45856"/>
    <w:rsid w:val="00D47486"/>
    <w:rsid w:val="00D47DFC"/>
    <w:rsid w:val="00D5019F"/>
    <w:rsid w:val="00D50B5C"/>
    <w:rsid w:val="00D50E90"/>
    <w:rsid w:val="00D5198F"/>
    <w:rsid w:val="00D51B8A"/>
    <w:rsid w:val="00D52010"/>
    <w:rsid w:val="00D52236"/>
    <w:rsid w:val="00D5274F"/>
    <w:rsid w:val="00D53014"/>
    <w:rsid w:val="00D532C3"/>
    <w:rsid w:val="00D53494"/>
    <w:rsid w:val="00D53636"/>
    <w:rsid w:val="00D53BF5"/>
    <w:rsid w:val="00D53EA6"/>
    <w:rsid w:val="00D5425F"/>
    <w:rsid w:val="00D54352"/>
    <w:rsid w:val="00D546FF"/>
    <w:rsid w:val="00D54B5B"/>
    <w:rsid w:val="00D54E3E"/>
    <w:rsid w:val="00D55085"/>
    <w:rsid w:val="00D551ED"/>
    <w:rsid w:val="00D55460"/>
    <w:rsid w:val="00D55AD5"/>
    <w:rsid w:val="00D55DC1"/>
    <w:rsid w:val="00D56088"/>
    <w:rsid w:val="00D576CA"/>
    <w:rsid w:val="00D57FA3"/>
    <w:rsid w:val="00D61716"/>
    <w:rsid w:val="00D61AF5"/>
    <w:rsid w:val="00D61E32"/>
    <w:rsid w:val="00D62095"/>
    <w:rsid w:val="00D62FCC"/>
    <w:rsid w:val="00D631BE"/>
    <w:rsid w:val="00D63A9F"/>
    <w:rsid w:val="00D63D1A"/>
    <w:rsid w:val="00D64728"/>
    <w:rsid w:val="00D64B69"/>
    <w:rsid w:val="00D652B5"/>
    <w:rsid w:val="00D657F4"/>
    <w:rsid w:val="00D65966"/>
    <w:rsid w:val="00D65C07"/>
    <w:rsid w:val="00D66452"/>
    <w:rsid w:val="00D66499"/>
    <w:rsid w:val="00D6722F"/>
    <w:rsid w:val="00D67AB9"/>
    <w:rsid w:val="00D708B0"/>
    <w:rsid w:val="00D713FD"/>
    <w:rsid w:val="00D7149A"/>
    <w:rsid w:val="00D72120"/>
    <w:rsid w:val="00D721C5"/>
    <w:rsid w:val="00D722DE"/>
    <w:rsid w:val="00D72ABF"/>
    <w:rsid w:val="00D73397"/>
    <w:rsid w:val="00D733FA"/>
    <w:rsid w:val="00D73412"/>
    <w:rsid w:val="00D7389E"/>
    <w:rsid w:val="00D74229"/>
    <w:rsid w:val="00D74C2F"/>
    <w:rsid w:val="00D753C0"/>
    <w:rsid w:val="00D75620"/>
    <w:rsid w:val="00D75632"/>
    <w:rsid w:val="00D75BA0"/>
    <w:rsid w:val="00D75BF5"/>
    <w:rsid w:val="00D77B1D"/>
    <w:rsid w:val="00D800BC"/>
    <w:rsid w:val="00D8021F"/>
    <w:rsid w:val="00D80383"/>
    <w:rsid w:val="00D80BDA"/>
    <w:rsid w:val="00D80CB2"/>
    <w:rsid w:val="00D81017"/>
    <w:rsid w:val="00D822C6"/>
    <w:rsid w:val="00D823C6"/>
    <w:rsid w:val="00D83480"/>
    <w:rsid w:val="00D83497"/>
    <w:rsid w:val="00D84952"/>
    <w:rsid w:val="00D84E2F"/>
    <w:rsid w:val="00D85D70"/>
    <w:rsid w:val="00D86FF6"/>
    <w:rsid w:val="00D870FD"/>
    <w:rsid w:val="00D871CE"/>
    <w:rsid w:val="00D87270"/>
    <w:rsid w:val="00D91078"/>
    <w:rsid w:val="00D9127D"/>
    <w:rsid w:val="00D9196D"/>
    <w:rsid w:val="00D92036"/>
    <w:rsid w:val="00D92894"/>
    <w:rsid w:val="00D92982"/>
    <w:rsid w:val="00D9383B"/>
    <w:rsid w:val="00D94D4C"/>
    <w:rsid w:val="00D9537D"/>
    <w:rsid w:val="00D95A1E"/>
    <w:rsid w:val="00D9613D"/>
    <w:rsid w:val="00D9680E"/>
    <w:rsid w:val="00D9704D"/>
    <w:rsid w:val="00D977E9"/>
    <w:rsid w:val="00D97B8A"/>
    <w:rsid w:val="00DA1E71"/>
    <w:rsid w:val="00DA2A4E"/>
    <w:rsid w:val="00DA2D31"/>
    <w:rsid w:val="00DA305E"/>
    <w:rsid w:val="00DA476D"/>
    <w:rsid w:val="00DA4E27"/>
    <w:rsid w:val="00DA5417"/>
    <w:rsid w:val="00DA56E8"/>
    <w:rsid w:val="00DA5B30"/>
    <w:rsid w:val="00DA6066"/>
    <w:rsid w:val="00DA64C6"/>
    <w:rsid w:val="00DA6990"/>
    <w:rsid w:val="00DA70FE"/>
    <w:rsid w:val="00DA716E"/>
    <w:rsid w:val="00DB0292"/>
    <w:rsid w:val="00DB0EC6"/>
    <w:rsid w:val="00DB1875"/>
    <w:rsid w:val="00DB19A3"/>
    <w:rsid w:val="00DB2504"/>
    <w:rsid w:val="00DB27F9"/>
    <w:rsid w:val="00DB2BFF"/>
    <w:rsid w:val="00DB3418"/>
    <w:rsid w:val="00DB377D"/>
    <w:rsid w:val="00DB50C5"/>
    <w:rsid w:val="00DB59AD"/>
    <w:rsid w:val="00DB6054"/>
    <w:rsid w:val="00DB657B"/>
    <w:rsid w:val="00DB6D9D"/>
    <w:rsid w:val="00DB6E10"/>
    <w:rsid w:val="00DB6FD5"/>
    <w:rsid w:val="00DB7A68"/>
    <w:rsid w:val="00DB7D81"/>
    <w:rsid w:val="00DC0BB6"/>
    <w:rsid w:val="00DC112E"/>
    <w:rsid w:val="00DC2D36"/>
    <w:rsid w:val="00DC2FFA"/>
    <w:rsid w:val="00DC3D86"/>
    <w:rsid w:val="00DC4E08"/>
    <w:rsid w:val="00DC4F13"/>
    <w:rsid w:val="00DC53EF"/>
    <w:rsid w:val="00DC5E99"/>
    <w:rsid w:val="00DC5FB3"/>
    <w:rsid w:val="00DC6129"/>
    <w:rsid w:val="00DC631A"/>
    <w:rsid w:val="00DC6DC7"/>
    <w:rsid w:val="00DD017F"/>
    <w:rsid w:val="00DD02E7"/>
    <w:rsid w:val="00DD0626"/>
    <w:rsid w:val="00DD126B"/>
    <w:rsid w:val="00DD1AE7"/>
    <w:rsid w:val="00DD20CC"/>
    <w:rsid w:val="00DD3166"/>
    <w:rsid w:val="00DD3666"/>
    <w:rsid w:val="00DD3A6E"/>
    <w:rsid w:val="00DD5017"/>
    <w:rsid w:val="00DD5857"/>
    <w:rsid w:val="00DD6064"/>
    <w:rsid w:val="00DD698D"/>
    <w:rsid w:val="00DD72E3"/>
    <w:rsid w:val="00DD7666"/>
    <w:rsid w:val="00DD781B"/>
    <w:rsid w:val="00DD7E75"/>
    <w:rsid w:val="00DE110B"/>
    <w:rsid w:val="00DE11C9"/>
    <w:rsid w:val="00DE14BC"/>
    <w:rsid w:val="00DE1E23"/>
    <w:rsid w:val="00DE1E69"/>
    <w:rsid w:val="00DE1F4C"/>
    <w:rsid w:val="00DE23DC"/>
    <w:rsid w:val="00DE3510"/>
    <w:rsid w:val="00DE4224"/>
    <w:rsid w:val="00DE48BD"/>
    <w:rsid w:val="00DE4D29"/>
    <w:rsid w:val="00DE5608"/>
    <w:rsid w:val="00DE58D0"/>
    <w:rsid w:val="00DE602F"/>
    <w:rsid w:val="00DE654F"/>
    <w:rsid w:val="00DE6BFB"/>
    <w:rsid w:val="00DF0054"/>
    <w:rsid w:val="00DF0280"/>
    <w:rsid w:val="00DF1016"/>
    <w:rsid w:val="00DF10A0"/>
    <w:rsid w:val="00DF15E0"/>
    <w:rsid w:val="00DF1614"/>
    <w:rsid w:val="00DF1848"/>
    <w:rsid w:val="00DF1A70"/>
    <w:rsid w:val="00DF1F95"/>
    <w:rsid w:val="00DF27F6"/>
    <w:rsid w:val="00DF2A7B"/>
    <w:rsid w:val="00DF2DFD"/>
    <w:rsid w:val="00DF32AC"/>
    <w:rsid w:val="00DF37A0"/>
    <w:rsid w:val="00DF3D53"/>
    <w:rsid w:val="00DF43F2"/>
    <w:rsid w:val="00DF47EF"/>
    <w:rsid w:val="00DF4819"/>
    <w:rsid w:val="00DF4C14"/>
    <w:rsid w:val="00DF507A"/>
    <w:rsid w:val="00DF5CEF"/>
    <w:rsid w:val="00DF66D2"/>
    <w:rsid w:val="00DF6C7A"/>
    <w:rsid w:val="00DF6FCF"/>
    <w:rsid w:val="00DF7112"/>
    <w:rsid w:val="00DF7DB1"/>
    <w:rsid w:val="00DF7F58"/>
    <w:rsid w:val="00E004AF"/>
    <w:rsid w:val="00E013F8"/>
    <w:rsid w:val="00E01521"/>
    <w:rsid w:val="00E0203C"/>
    <w:rsid w:val="00E022FC"/>
    <w:rsid w:val="00E02F50"/>
    <w:rsid w:val="00E037A5"/>
    <w:rsid w:val="00E044C3"/>
    <w:rsid w:val="00E04707"/>
    <w:rsid w:val="00E04A7F"/>
    <w:rsid w:val="00E04BB2"/>
    <w:rsid w:val="00E05500"/>
    <w:rsid w:val="00E060FC"/>
    <w:rsid w:val="00E07799"/>
    <w:rsid w:val="00E10E81"/>
    <w:rsid w:val="00E110E7"/>
    <w:rsid w:val="00E11B20"/>
    <w:rsid w:val="00E120E7"/>
    <w:rsid w:val="00E12763"/>
    <w:rsid w:val="00E128BD"/>
    <w:rsid w:val="00E12923"/>
    <w:rsid w:val="00E13310"/>
    <w:rsid w:val="00E13AB8"/>
    <w:rsid w:val="00E13E4B"/>
    <w:rsid w:val="00E140BD"/>
    <w:rsid w:val="00E14C1C"/>
    <w:rsid w:val="00E151C0"/>
    <w:rsid w:val="00E15432"/>
    <w:rsid w:val="00E158A7"/>
    <w:rsid w:val="00E158E4"/>
    <w:rsid w:val="00E160ED"/>
    <w:rsid w:val="00E16C70"/>
    <w:rsid w:val="00E17A3B"/>
    <w:rsid w:val="00E17CA0"/>
    <w:rsid w:val="00E17FA2"/>
    <w:rsid w:val="00E20025"/>
    <w:rsid w:val="00E2063D"/>
    <w:rsid w:val="00E2105A"/>
    <w:rsid w:val="00E21399"/>
    <w:rsid w:val="00E213BD"/>
    <w:rsid w:val="00E21520"/>
    <w:rsid w:val="00E2171D"/>
    <w:rsid w:val="00E21DD4"/>
    <w:rsid w:val="00E23A38"/>
    <w:rsid w:val="00E23CD9"/>
    <w:rsid w:val="00E240D8"/>
    <w:rsid w:val="00E246F8"/>
    <w:rsid w:val="00E2479C"/>
    <w:rsid w:val="00E24CA8"/>
    <w:rsid w:val="00E25DE2"/>
    <w:rsid w:val="00E266B7"/>
    <w:rsid w:val="00E2686A"/>
    <w:rsid w:val="00E271A1"/>
    <w:rsid w:val="00E27883"/>
    <w:rsid w:val="00E303AE"/>
    <w:rsid w:val="00E30B5A"/>
    <w:rsid w:val="00E310B0"/>
    <w:rsid w:val="00E3123D"/>
    <w:rsid w:val="00E31461"/>
    <w:rsid w:val="00E31B32"/>
    <w:rsid w:val="00E31D43"/>
    <w:rsid w:val="00E31F8C"/>
    <w:rsid w:val="00E3224A"/>
    <w:rsid w:val="00E32608"/>
    <w:rsid w:val="00E32B0C"/>
    <w:rsid w:val="00E32B8E"/>
    <w:rsid w:val="00E32F52"/>
    <w:rsid w:val="00E3370E"/>
    <w:rsid w:val="00E3484E"/>
    <w:rsid w:val="00E34B6E"/>
    <w:rsid w:val="00E3526B"/>
    <w:rsid w:val="00E364CC"/>
    <w:rsid w:val="00E3723A"/>
    <w:rsid w:val="00E37421"/>
    <w:rsid w:val="00E37587"/>
    <w:rsid w:val="00E377FD"/>
    <w:rsid w:val="00E37860"/>
    <w:rsid w:val="00E40330"/>
    <w:rsid w:val="00E40640"/>
    <w:rsid w:val="00E40A4E"/>
    <w:rsid w:val="00E410E5"/>
    <w:rsid w:val="00E416BE"/>
    <w:rsid w:val="00E417CB"/>
    <w:rsid w:val="00E419BA"/>
    <w:rsid w:val="00E41B61"/>
    <w:rsid w:val="00E421D0"/>
    <w:rsid w:val="00E422F7"/>
    <w:rsid w:val="00E4266E"/>
    <w:rsid w:val="00E426D5"/>
    <w:rsid w:val="00E427F9"/>
    <w:rsid w:val="00E434A3"/>
    <w:rsid w:val="00E43595"/>
    <w:rsid w:val="00E446F1"/>
    <w:rsid w:val="00E44802"/>
    <w:rsid w:val="00E4545A"/>
    <w:rsid w:val="00E46795"/>
    <w:rsid w:val="00E46886"/>
    <w:rsid w:val="00E475BB"/>
    <w:rsid w:val="00E479F0"/>
    <w:rsid w:val="00E47AEF"/>
    <w:rsid w:val="00E512D9"/>
    <w:rsid w:val="00E517C3"/>
    <w:rsid w:val="00E51F38"/>
    <w:rsid w:val="00E5219A"/>
    <w:rsid w:val="00E52EB2"/>
    <w:rsid w:val="00E53B75"/>
    <w:rsid w:val="00E5410D"/>
    <w:rsid w:val="00E543D1"/>
    <w:rsid w:val="00E54422"/>
    <w:rsid w:val="00E54B87"/>
    <w:rsid w:val="00E54E3B"/>
    <w:rsid w:val="00E55167"/>
    <w:rsid w:val="00E55BAF"/>
    <w:rsid w:val="00E55C28"/>
    <w:rsid w:val="00E5616D"/>
    <w:rsid w:val="00E570AD"/>
    <w:rsid w:val="00E57565"/>
    <w:rsid w:val="00E579A7"/>
    <w:rsid w:val="00E61896"/>
    <w:rsid w:val="00E61B94"/>
    <w:rsid w:val="00E6228B"/>
    <w:rsid w:val="00E622FB"/>
    <w:rsid w:val="00E62374"/>
    <w:rsid w:val="00E629CA"/>
    <w:rsid w:val="00E63838"/>
    <w:rsid w:val="00E64434"/>
    <w:rsid w:val="00E6485E"/>
    <w:rsid w:val="00E64D8B"/>
    <w:rsid w:val="00E6509A"/>
    <w:rsid w:val="00E6515D"/>
    <w:rsid w:val="00E65502"/>
    <w:rsid w:val="00E65D80"/>
    <w:rsid w:val="00E66A77"/>
    <w:rsid w:val="00E66A97"/>
    <w:rsid w:val="00E6708D"/>
    <w:rsid w:val="00E677C8"/>
    <w:rsid w:val="00E67C51"/>
    <w:rsid w:val="00E67E5D"/>
    <w:rsid w:val="00E703CA"/>
    <w:rsid w:val="00E708E8"/>
    <w:rsid w:val="00E70D92"/>
    <w:rsid w:val="00E71515"/>
    <w:rsid w:val="00E71A10"/>
    <w:rsid w:val="00E71B86"/>
    <w:rsid w:val="00E7214C"/>
    <w:rsid w:val="00E72DF5"/>
    <w:rsid w:val="00E72EFC"/>
    <w:rsid w:val="00E73192"/>
    <w:rsid w:val="00E73806"/>
    <w:rsid w:val="00E744E1"/>
    <w:rsid w:val="00E7497F"/>
    <w:rsid w:val="00E749C9"/>
    <w:rsid w:val="00E758EC"/>
    <w:rsid w:val="00E75B4D"/>
    <w:rsid w:val="00E76421"/>
    <w:rsid w:val="00E77354"/>
    <w:rsid w:val="00E7776E"/>
    <w:rsid w:val="00E77CE1"/>
    <w:rsid w:val="00E80928"/>
    <w:rsid w:val="00E80F82"/>
    <w:rsid w:val="00E818AE"/>
    <w:rsid w:val="00E81F06"/>
    <w:rsid w:val="00E82073"/>
    <w:rsid w:val="00E8234C"/>
    <w:rsid w:val="00E823A5"/>
    <w:rsid w:val="00E824BF"/>
    <w:rsid w:val="00E82FA4"/>
    <w:rsid w:val="00E8323B"/>
    <w:rsid w:val="00E83542"/>
    <w:rsid w:val="00E8360C"/>
    <w:rsid w:val="00E83B48"/>
    <w:rsid w:val="00E84706"/>
    <w:rsid w:val="00E84B86"/>
    <w:rsid w:val="00E8504A"/>
    <w:rsid w:val="00E851D4"/>
    <w:rsid w:val="00E85443"/>
    <w:rsid w:val="00E85928"/>
    <w:rsid w:val="00E859FD"/>
    <w:rsid w:val="00E870F5"/>
    <w:rsid w:val="00E8723F"/>
    <w:rsid w:val="00E87822"/>
    <w:rsid w:val="00E87A9B"/>
    <w:rsid w:val="00E87D7F"/>
    <w:rsid w:val="00E90395"/>
    <w:rsid w:val="00E90540"/>
    <w:rsid w:val="00E90719"/>
    <w:rsid w:val="00E90922"/>
    <w:rsid w:val="00E90D76"/>
    <w:rsid w:val="00E90E49"/>
    <w:rsid w:val="00E91308"/>
    <w:rsid w:val="00E917F9"/>
    <w:rsid w:val="00E918EB"/>
    <w:rsid w:val="00E91F03"/>
    <w:rsid w:val="00E92116"/>
    <w:rsid w:val="00E92273"/>
    <w:rsid w:val="00E9291C"/>
    <w:rsid w:val="00E92D1C"/>
    <w:rsid w:val="00E938CE"/>
    <w:rsid w:val="00E93D7F"/>
    <w:rsid w:val="00E93FFE"/>
    <w:rsid w:val="00E94807"/>
    <w:rsid w:val="00E94884"/>
    <w:rsid w:val="00E94F71"/>
    <w:rsid w:val="00E94F8A"/>
    <w:rsid w:val="00E96A1D"/>
    <w:rsid w:val="00E9708E"/>
    <w:rsid w:val="00E973CE"/>
    <w:rsid w:val="00EA0829"/>
    <w:rsid w:val="00EA0BDF"/>
    <w:rsid w:val="00EA128B"/>
    <w:rsid w:val="00EA162D"/>
    <w:rsid w:val="00EA1C83"/>
    <w:rsid w:val="00EA1F15"/>
    <w:rsid w:val="00EA2847"/>
    <w:rsid w:val="00EA2949"/>
    <w:rsid w:val="00EA29CF"/>
    <w:rsid w:val="00EA29F2"/>
    <w:rsid w:val="00EA2A72"/>
    <w:rsid w:val="00EA2B3C"/>
    <w:rsid w:val="00EA438B"/>
    <w:rsid w:val="00EA5283"/>
    <w:rsid w:val="00EA5461"/>
    <w:rsid w:val="00EA580E"/>
    <w:rsid w:val="00EA637D"/>
    <w:rsid w:val="00EA64B0"/>
    <w:rsid w:val="00EA6B68"/>
    <w:rsid w:val="00EA745A"/>
    <w:rsid w:val="00EA7A41"/>
    <w:rsid w:val="00EB0523"/>
    <w:rsid w:val="00EB077B"/>
    <w:rsid w:val="00EB0D24"/>
    <w:rsid w:val="00EB14F0"/>
    <w:rsid w:val="00EB1594"/>
    <w:rsid w:val="00EB15DB"/>
    <w:rsid w:val="00EB21CF"/>
    <w:rsid w:val="00EB235D"/>
    <w:rsid w:val="00EB24A9"/>
    <w:rsid w:val="00EB325F"/>
    <w:rsid w:val="00EB3D70"/>
    <w:rsid w:val="00EB3E22"/>
    <w:rsid w:val="00EB41B5"/>
    <w:rsid w:val="00EB48E5"/>
    <w:rsid w:val="00EB4C35"/>
    <w:rsid w:val="00EB4EA2"/>
    <w:rsid w:val="00EB5970"/>
    <w:rsid w:val="00EB5B44"/>
    <w:rsid w:val="00EB6685"/>
    <w:rsid w:val="00EB7237"/>
    <w:rsid w:val="00EB73C3"/>
    <w:rsid w:val="00EB7B69"/>
    <w:rsid w:val="00EC168A"/>
    <w:rsid w:val="00EC1D1E"/>
    <w:rsid w:val="00EC1DF7"/>
    <w:rsid w:val="00EC2605"/>
    <w:rsid w:val="00EC27C6"/>
    <w:rsid w:val="00EC2BE7"/>
    <w:rsid w:val="00EC39C8"/>
    <w:rsid w:val="00EC3D1F"/>
    <w:rsid w:val="00EC3F7B"/>
    <w:rsid w:val="00EC4207"/>
    <w:rsid w:val="00EC42F0"/>
    <w:rsid w:val="00EC4436"/>
    <w:rsid w:val="00EC4696"/>
    <w:rsid w:val="00EC5653"/>
    <w:rsid w:val="00EC5923"/>
    <w:rsid w:val="00EC5A8C"/>
    <w:rsid w:val="00EC5D24"/>
    <w:rsid w:val="00EC60AE"/>
    <w:rsid w:val="00EC61BC"/>
    <w:rsid w:val="00EC65E8"/>
    <w:rsid w:val="00EC71CE"/>
    <w:rsid w:val="00EC73C7"/>
    <w:rsid w:val="00EC7858"/>
    <w:rsid w:val="00EC7B17"/>
    <w:rsid w:val="00ED00DD"/>
    <w:rsid w:val="00ED00E1"/>
    <w:rsid w:val="00ED1006"/>
    <w:rsid w:val="00ED242B"/>
    <w:rsid w:val="00ED2A60"/>
    <w:rsid w:val="00ED310F"/>
    <w:rsid w:val="00ED3808"/>
    <w:rsid w:val="00ED454D"/>
    <w:rsid w:val="00ED4AFA"/>
    <w:rsid w:val="00ED4CC4"/>
    <w:rsid w:val="00ED635F"/>
    <w:rsid w:val="00ED6876"/>
    <w:rsid w:val="00ED6BD6"/>
    <w:rsid w:val="00ED6E55"/>
    <w:rsid w:val="00ED780E"/>
    <w:rsid w:val="00ED78C9"/>
    <w:rsid w:val="00EE00C3"/>
    <w:rsid w:val="00EE083C"/>
    <w:rsid w:val="00EE0D13"/>
    <w:rsid w:val="00EE0DEE"/>
    <w:rsid w:val="00EE1873"/>
    <w:rsid w:val="00EE1F98"/>
    <w:rsid w:val="00EE20F1"/>
    <w:rsid w:val="00EE280C"/>
    <w:rsid w:val="00EE28F5"/>
    <w:rsid w:val="00EE35AB"/>
    <w:rsid w:val="00EE6A9E"/>
    <w:rsid w:val="00EE6B5A"/>
    <w:rsid w:val="00EE7CD0"/>
    <w:rsid w:val="00EE7CE1"/>
    <w:rsid w:val="00EF00FF"/>
    <w:rsid w:val="00EF18FE"/>
    <w:rsid w:val="00EF28AB"/>
    <w:rsid w:val="00EF2981"/>
    <w:rsid w:val="00EF33BC"/>
    <w:rsid w:val="00EF3591"/>
    <w:rsid w:val="00EF3AD5"/>
    <w:rsid w:val="00EF3D20"/>
    <w:rsid w:val="00EF44C5"/>
    <w:rsid w:val="00EF53CD"/>
    <w:rsid w:val="00EF5787"/>
    <w:rsid w:val="00EF5E6B"/>
    <w:rsid w:val="00EF6015"/>
    <w:rsid w:val="00EF60D0"/>
    <w:rsid w:val="00EF7C03"/>
    <w:rsid w:val="00EF7CFE"/>
    <w:rsid w:val="00EF7E43"/>
    <w:rsid w:val="00F003A6"/>
    <w:rsid w:val="00F00459"/>
    <w:rsid w:val="00F00A11"/>
    <w:rsid w:val="00F01A5F"/>
    <w:rsid w:val="00F01AA2"/>
    <w:rsid w:val="00F01CB9"/>
    <w:rsid w:val="00F0365F"/>
    <w:rsid w:val="00F0404A"/>
    <w:rsid w:val="00F041D8"/>
    <w:rsid w:val="00F047BD"/>
    <w:rsid w:val="00F04A03"/>
    <w:rsid w:val="00F04AF7"/>
    <w:rsid w:val="00F04D4B"/>
    <w:rsid w:val="00F04D6E"/>
    <w:rsid w:val="00F0528D"/>
    <w:rsid w:val="00F05A55"/>
    <w:rsid w:val="00F0617C"/>
    <w:rsid w:val="00F061DF"/>
    <w:rsid w:val="00F0677D"/>
    <w:rsid w:val="00F06C67"/>
    <w:rsid w:val="00F06CB0"/>
    <w:rsid w:val="00F06CBD"/>
    <w:rsid w:val="00F06DFD"/>
    <w:rsid w:val="00F071D1"/>
    <w:rsid w:val="00F07533"/>
    <w:rsid w:val="00F075FC"/>
    <w:rsid w:val="00F10336"/>
    <w:rsid w:val="00F10629"/>
    <w:rsid w:val="00F10958"/>
    <w:rsid w:val="00F10CC8"/>
    <w:rsid w:val="00F110AC"/>
    <w:rsid w:val="00F11372"/>
    <w:rsid w:val="00F118C9"/>
    <w:rsid w:val="00F11C86"/>
    <w:rsid w:val="00F12093"/>
    <w:rsid w:val="00F12305"/>
    <w:rsid w:val="00F13040"/>
    <w:rsid w:val="00F13364"/>
    <w:rsid w:val="00F13946"/>
    <w:rsid w:val="00F14199"/>
    <w:rsid w:val="00F14FF4"/>
    <w:rsid w:val="00F151AF"/>
    <w:rsid w:val="00F15491"/>
    <w:rsid w:val="00F155E1"/>
    <w:rsid w:val="00F15FA5"/>
    <w:rsid w:val="00F163C6"/>
    <w:rsid w:val="00F1664B"/>
    <w:rsid w:val="00F168FA"/>
    <w:rsid w:val="00F16A52"/>
    <w:rsid w:val="00F16A6F"/>
    <w:rsid w:val="00F16E8C"/>
    <w:rsid w:val="00F16F27"/>
    <w:rsid w:val="00F16F51"/>
    <w:rsid w:val="00F1733E"/>
    <w:rsid w:val="00F209B7"/>
    <w:rsid w:val="00F21135"/>
    <w:rsid w:val="00F214D1"/>
    <w:rsid w:val="00F21A5D"/>
    <w:rsid w:val="00F21C5E"/>
    <w:rsid w:val="00F2247A"/>
    <w:rsid w:val="00F23D23"/>
    <w:rsid w:val="00F243D8"/>
    <w:rsid w:val="00F243E4"/>
    <w:rsid w:val="00F244DA"/>
    <w:rsid w:val="00F25290"/>
    <w:rsid w:val="00F25787"/>
    <w:rsid w:val="00F26152"/>
    <w:rsid w:val="00F2646A"/>
    <w:rsid w:val="00F26E23"/>
    <w:rsid w:val="00F27361"/>
    <w:rsid w:val="00F276AD"/>
    <w:rsid w:val="00F27994"/>
    <w:rsid w:val="00F27FAF"/>
    <w:rsid w:val="00F30648"/>
    <w:rsid w:val="00F30828"/>
    <w:rsid w:val="00F313D6"/>
    <w:rsid w:val="00F316FD"/>
    <w:rsid w:val="00F31700"/>
    <w:rsid w:val="00F31EE4"/>
    <w:rsid w:val="00F32194"/>
    <w:rsid w:val="00F32AE2"/>
    <w:rsid w:val="00F32F22"/>
    <w:rsid w:val="00F33417"/>
    <w:rsid w:val="00F3387A"/>
    <w:rsid w:val="00F34480"/>
    <w:rsid w:val="00F34B14"/>
    <w:rsid w:val="00F34EDE"/>
    <w:rsid w:val="00F351B8"/>
    <w:rsid w:val="00F35D41"/>
    <w:rsid w:val="00F35DDC"/>
    <w:rsid w:val="00F35F56"/>
    <w:rsid w:val="00F36656"/>
    <w:rsid w:val="00F36E00"/>
    <w:rsid w:val="00F36E1A"/>
    <w:rsid w:val="00F376AF"/>
    <w:rsid w:val="00F3773E"/>
    <w:rsid w:val="00F41114"/>
    <w:rsid w:val="00F411BE"/>
    <w:rsid w:val="00F413CC"/>
    <w:rsid w:val="00F41B03"/>
    <w:rsid w:val="00F434C6"/>
    <w:rsid w:val="00F4399E"/>
    <w:rsid w:val="00F43D4A"/>
    <w:rsid w:val="00F43F65"/>
    <w:rsid w:val="00F443F8"/>
    <w:rsid w:val="00F457DA"/>
    <w:rsid w:val="00F468C8"/>
    <w:rsid w:val="00F4766C"/>
    <w:rsid w:val="00F477F2"/>
    <w:rsid w:val="00F507D1"/>
    <w:rsid w:val="00F50984"/>
    <w:rsid w:val="00F5103C"/>
    <w:rsid w:val="00F514A1"/>
    <w:rsid w:val="00F517C5"/>
    <w:rsid w:val="00F519CE"/>
    <w:rsid w:val="00F51ADA"/>
    <w:rsid w:val="00F51C70"/>
    <w:rsid w:val="00F525A1"/>
    <w:rsid w:val="00F527D0"/>
    <w:rsid w:val="00F528D3"/>
    <w:rsid w:val="00F52DBC"/>
    <w:rsid w:val="00F5333B"/>
    <w:rsid w:val="00F53352"/>
    <w:rsid w:val="00F53A35"/>
    <w:rsid w:val="00F54253"/>
    <w:rsid w:val="00F5450F"/>
    <w:rsid w:val="00F54D17"/>
    <w:rsid w:val="00F54F08"/>
    <w:rsid w:val="00F55C20"/>
    <w:rsid w:val="00F55D60"/>
    <w:rsid w:val="00F55FC9"/>
    <w:rsid w:val="00F5705C"/>
    <w:rsid w:val="00F570BF"/>
    <w:rsid w:val="00F57485"/>
    <w:rsid w:val="00F57752"/>
    <w:rsid w:val="00F607C5"/>
    <w:rsid w:val="00F60DEA"/>
    <w:rsid w:val="00F60E42"/>
    <w:rsid w:val="00F61363"/>
    <w:rsid w:val="00F61E8D"/>
    <w:rsid w:val="00F6302A"/>
    <w:rsid w:val="00F635D6"/>
    <w:rsid w:val="00F63838"/>
    <w:rsid w:val="00F643D1"/>
    <w:rsid w:val="00F644C0"/>
    <w:rsid w:val="00F64C2B"/>
    <w:rsid w:val="00F64D9C"/>
    <w:rsid w:val="00F64DC0"/>
    <w:rsid w:val="00F651BE"/>
    <w:rsid w:val="00F65CA1"/>
    <w:rsid w:val="00F65F27"/>
    <w:rsid w:val="00F67E37"/>
    <w:rsid w:val="00F67F53"/>
    <w:rsid w:val="00F70104"/>
    <w:rsid w:val="00F703BE"/>
    <w:rsid w:val="00F70832"/>
    <w:rsid w:val="00F71F69"/>
    <w:rsid w:val="00F7240D"/>
    <w:rsid w:val="00F72B72"/>
    <w:rsid w:val="00F73092"/>
    <w:rsid w:val="00F734B9"/>
    <w:rsid w:val="00F73595"/>
    <w:rsid w:val="00F7456F"/>
    <w:rsid w:val="00F745E4"/>
    <w:rsid w:val="00F74BB9"/>
    <w:rsid w:val="00F751BF"/>
    <w:rsid w:val="00F75582"/>
    <w:rsid w:val="00F755A8"/>
    <w:rsid w:val="00F75791"/>
    <w:rsid w:val="00F75A12"/>
    <w:rsid w:val="00F76EFA"/>
    <w:rsid w:val="00F771F2"/>
    <w:rsid w:val="00F77FD3"/>
    <w:rsid w:val="00F800BF"/>
    <w:rsid w:val="00F804BE"/>
    <w:rsid w:val="00F80F50"/>
    <w:rsid w:val="00F80FB3"/>
    <w:rsid w:val="00F817CE"/>
    <w:rsid w:val="00F81DA0"/>
    <w:rsid w:val="00F81DE7"/>
    <w:rsid w:val="00F81EB1"/>
    <w:rsid w:val="00F82D94"/>
    <w:rsid w:val="00F82FBC"/>
    <w:rsid w:val="00F8345A"/>
    <w:rsid w:val="00F838AE"/>
    <w:rsid w:val="00F83D50"/>
    <w:rsid w:val="00F8456C"/>
    <w:rsid w:val="00F859D8"/>
    <w:rsid w:val="00F85F8F"/>
    <w:rsid w:val="00F86516"/>
    <w:rsid w:val="00F868F5"/>
    <w:rsid w:val="00F872AD"/>
    <w:rsid w:val="00F874F0"/>
    <w:rsid w:val="00F87A58"/>
    <w:rsid w:val="00F90344"/>
    <w:rsid w:val="00F9056A"/>
    <w:rsid w:val="00F90F8D"/>
    <w:rsid w:val="00F91562"/>
    <w:rsid w:val="00F918FA"/>
    <w:rsid w:val="00F91ADD"/>
    <w:rsid w:val="00F91C3C"/>
    <w:rsid w:val="00F91DF0"/>
    <w:rsid w:val="00F9239B"/>
    <w:rsid w:val="00F92782"/>
    <w:rsid w:val="00F9296F"/>
    <w:rsid w:val="00F9378A"/>
    <w:rsid w:val="00F93AA9"/>
    <w:rsid w:val="00F95303"/>
    <w:rsid w:val="00F963B0"/>
    <w:rsid w:val="00F96985"/>
    <w:rsid w:val="00F96B5B"/>
    <w:rsid w:val="00F972EA"/>
    <w:rsid w:val="00F97838"/>
    <w:rsid w:val="00F97C46"/>
    <w:rsid w:val="00FA007C"/>
    <w:rsid w:val="00FA070D"/>
    <w:rsid w:val="00FA0E3E"/>
    <w:rsid w:val="00FA0EF7"/>
    <w:rsid w:val="00FA1013"/>
    <w:rsid w:val="00FA1A18"/>
    <w:rsid w:val="00FA1A37"/>
    <w:rsid w:val="00FA20F7"/>
    <w:rsid w:val="00FA2205"/>
    <w:rsid w:val="00FA2283"/>
    <w:rsid w:val="00FA22F2"/>
    <w:rsid w:val="00FA22F8"/>
    <w:rsid w:val="00FA2A95"/>
    <w:rsid w:val="00FA2BB3"/>
    <w:rsid w:val="00FA389F"/>
    <w:rsid w:val="00FA3B9B"/>
    <w:rsid w:val="00FA4908"/>
    <w:rsid w:val="00FA55BB"/>
    <w:rsid w:val="00FA6C4A"/>
    <w:rsid w:val="00FA6D72"/>
    <w:rsid w:val="00FA6E5B"/>
    <w:rsid w:val="00FA7109"/>
    <w:rsid w:val="00FA7755"/>
    <w:rsid w:val="00FA7CF8"/>
    <w:rsid w:val="00FA7F00"/>
    <w:rsid w:val="00FB06E5"/>
    <w:rsid w:val="00FB0E2A"/>
    <w:rsid w:val="00FB12E4"/>
    <w:rsid w:val="00FB14A9"/>
    <w:rsid w:val="00FB1640"/>
    <w:rsid w:val="00FB1B76"/>
    <w:rsid w:val="00FB2011"/>
    <w:rsid w:val="00FB246F"/>
    <w:rsid w:val="00FB3344"/>
    <w:rsid w:val="00FB3775"/>
    <w:rsid w:val="00FB3CA6"/>
    <w:rsid w:val="00FB413D"/>
    <w:rsid w:val="00FB4C80"/>
    <w:rsid w:val="00FB53E9"/>
    <w:rsid w:val="00FB5944"/>
    <w:rsid w:val="00FB5AE1"/>
    <w:rsid w:val="00FB6087"/>
    <w:rsid w:val="00FB6BA8"/>
    <w:rsid w:val="00FB7389"/>
    <w:rsid w:val="00FB7589"/>
    <w:rsid w:val="00FC186B"/>
    <w:rsid w:val="00FC1DCB"/>
    <w:rsid w:val="00FC2019"/>
    <w:rsid w:val="00FC2E17"/>
    <w:rsid w:val="00FC3355"/>
    <w:rsid w:val="00FC3D88"/>
    <w:rsid w:val="00FC4002"/>
    <w:rsid w:val="00FC4B11"/>
    <w:rsid w:val="00FC4B8F"/>
    <w:rsid w:val="00FC58D4"/>
    <w:rsid w:val="00FC5A27"/>
    <w:rsid w:val="00FC5C2B"/>
    <w:rsid w:val="00FC5DE8"/>
    <w:rsid w:val="00FC5E13"/>
    <w:rsid w:val="00FC6469"/>
    <w:rsid w:val="00FC6D90"/>
    <w:rsid w:val="00FC7349"/>
    <w:rsid w:val="00FC7429"/>
    <w:rsid w:val="00FC789D"/>
    <w:rsid w:val="00FD07F6"/>
    <w:rsid w:val="00FD096B"/>
    <w:rsid w:val="00FD0F09"/>
    <w:rsid w:val="00FD1872"/>
    <w:rsid w:val="00FD1EC8"/>
    <w:rsid w:val="00FD2E88"/>
    <w:rsid w:val="00FD3B87"/>
    <w:rsid w:val="00FD3D61"/>
    <w:rsid w:val="00FD4578"/>
    <w:rsid w:val="00FD45C3"/>
    <w:rsid w:val="00FD47ED"/>
    <w:rsid w:val="00FD4A20"/>
    <w:rsid w:val="00FD6751"/>
    <w:rsid w:val="00FD710F"/>
    <w:rsid w:val="00FD74DB"/>
    <w:rsid w:val="00FD75E6"/>
    <w:rsid w:val="00FD7660"/>
    <w:rsid w:val="00FD7894"/>
    <w:rsid w:val="00FD7BE1"/>
    <w:rsid w:val="00FE0068"/>
    <w:rsid w:val="00FE0490"/>
    <w:rsid w:val="00FE0655"/>
    <w:rsid w:val="00FE0EFE"/>
    <w:rsid w:val="00FE0F4C"/>
    <w:rsid w:val="00FE1F53"/>
    <w:rsid w:val="00FE220A"/>
    <w:rsid w:val="00FE235E"/>
    <w:rsid w:val="00FE2365"/>
    <w:rsid w:val="00FE2E26"/>
    <w:rsid w:val="00FE30A7"/>
    <w:rsid w:val="00FE32C1"/>
    <w:rsid w:val="00FE37D0"/>
    <w:rsid w:val="00FE48EB"/>
    <w:rsid w:val="00FE4C7B"/>
    <w:rsid w:val="00FE4D7E"/>
    <w:rsid w:val="00FE5659"/>
    <w:rsid w:val="00FE57B9"/>
    <w:rsid w:val="00FE662D"/>
    <w:rsid w:val="00FE67E0"/>
    <w:rsid w:val="00FE684E"/>
    <w:rsid w:val="00FE6B1A"/>
    <w:rsid w:val="00FE6B82"/>
    <w:rsid w:val="00FE7336"/>
    <w:rsid w:val="00FE787C"/>
    <w:rsid w:val="00FE7E70"/>
    <w:rsid w:val="00FF0458"/>
    <w:rsid w:val="00FF07B8"/>
    <w:rsid w:val="00FF0AFB"/>
    <w:rsid w:val="00FF10FD"/>
    <w:rsid w:val="00FF1F6E"/>
    <w:rsid w:val="00FF21CF"/>
    <w:rsid w:val="00FF302A"/>
    <w:rsid w:val="00FF316C"/>
    <w:rsid w:val="00FF3BB8"/>
    <w:rsid w:val="00FF45A5"/>
    <w:rsid w:val="00FF48A3"/>
    <w:rsid w:val="00FF4955"/>
    <w:rsid w:val="00FF4CD9"/>
    <w:rsid w:val="00FF4F60"/>
    <w:rsid w:val="00FF4F61"/>
    <w:rsid w:val="00FF5673"/>
    <w:rsid w:val="00FF587A"/>
    <w:rsid w:val="00FF5C91"/>
    <w:rsid w:val="00FF64B4"/>
    <w:rsid w:val="00FF6DA4"/>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33E0"/>
    <w:pPr>
      <w:spacing w:after="160" w:line="259" w:lineRule="auto"/>
    </w:pPr>
    <w:rPr>
      <w:rFonts w:asciiTheme="minorHAnsi" w:eastAsiaTheme="minorHAnsi" w:hAnsiTheme="minorHAnsi" w:cstheme="minorBidi"/>
      <w:sz w:val="22"/>
      <w:szCs w:val="22"/>
      <w:lang w:val="en-US"/>
    </w:rPr>
  </w:style>
  <w:style w:type="paragraph" w:styleId="Heading1">
    <w:name w:val="heading 1"/>
    <w:aliases w:val="NMP Heading 1,H1,h11,h12,h13,h14,h15,h16,app heading 1,l1,Memo Heading 1,Heading 1_a,heading 1,h17,h111,h121,h131,h141,h151,h161,h18,h112,h122,h132,h142,h152,h162,h19,h113,h123,h133,h143,h153,h163,标题 1,Alt+1,Alt+11,Alt+12,Alt+13,l,h1"/>
    <w:next w:val="Normal"/>
    <w:link w:val="Heading1Char"/>
    <w:qFormat/>
    <w:rsid w:val="00E004AF"/>
    <w:pPr>
      <w:keepNext/>
      <w:keepLines/>
      <w:numPr>
        <w:numId w:val="1"/>
      </w:numPr>
      <w:pBdr>
        <w:top w:val="single" w:sz="12" w:space="3" w:color="auto"/>
      </w:pBdr>
      <w:overflowPunct w:val="0"/>
      <w:autoSpaceDE w:val="0"/>
      <w:autoSpaceDN w:val="0"/>
      <w:adjustRightInd w:val="0"/>
      <w:spacing w:before="240" w:after="180" w:line="259" w:lineRule="auto"/>
      <w:textAlignment w:val="baseline"/>
      <w:outlineLvl w:val="0"/>
    </w:pPr>
    <w:rPr>
      <w:rFonts w:ascii="Arial" w:eastAsiaTheme="minorHAnsi" w:hAnsi="Arial"/>
      <w:sz w:val="36"/>
      <w:szCs w:val="36"/>
      <w:lang w:val="en-GB" w:eastAsia="zh-CN"/>
    </w:rPr>
  </w:style>
  <w:style w:type="paragraph" w:styleId="Heading2">
    <w:name w:val="heading 2"/>
    <w:aliases w:val="H2,h2,Head2A,2,UNDERRUBRIK 1-2,DO NOT USE_h2,h21,H2 Char,h2 Char,标题 2,l2"/>
    <w:basedOn w:val="Heading1"/>
    <w:next w:val="Normal"/>
    <w:link w:val="Heading2Char"/>
    <w:qFormat/>
    <w:rsid w:val="00E004AF"/>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E004AF"/>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4H,Testliste4"/>
    <w:basedOn w:val="Heading3"/>
    <w:next w:val="Normal"/>
    <w:link w:val="Heading4Char"/>
    <w:qFormat/>
    <w:rsid w:val="00E004AF"/>
    <w:pPr>
      <w:numPr>
        <w:ilvl w:val="3"/>
      </w:numPr>
      <w:outlineLvl w:val="3"/>
    </w:pPr>
    <w:rPr>
      <w:sz w:val="24"/>
      <w:szCs w:val="24"/>
    </w:rPr>
  </w:style>
  <w:style w:type="paragraph" w:styleId="Heading5">
    <w:name w:val="heading 5"/>
    <w:aliases w:val="H5"/>
    <w:basedOn w:val="Heading4"/>
    <w:next w:val="Normal"/>
    <w:link w:val="Heading5Char"/>
    <w:qFormat/>
    <w:rsid w:val="00E004AF"/>
    <w:pPr>
      <w:numPr>
        <w:ilvl w:val="4"/>
      </w:numPr>
      <w:outlineLvl w:val="4"/>
    </w:pPr>
    <w:rPr>
      <w:sz w:val="22"/>
      <w:szCs w:val="22"/>
    </w:rPr>
  </w:style>
  <w:style w:type="paragraph" w:styleId="Heading6">
    <w:name w:val="heading 6"/>
    <w:basedOn w:val="Normal"/>
    <w:next w:val="Normal"/>
    <w:link w:val="Heading6Char"/>
    <w:qFormat/>
    <w:rsid w:val="00E004AF"/>
    <w:pPr>
      <w:keepNext/>
      <w:keepLines/>
      <w:numPr>
        <w:ilvl w:val="5"/>
        <w:numId w:val="1"/>
      </w:numPr>
      <w:spacing w:before="120"/>
      <w:outlineLvl w:val="5"/>
    </w:pPr>
    <w:rPr>
      <w:rFonts w:ascii="Arial" w:hAnsi="Arial" w:cs="Arial"/>
    </w:rPr>
  </w:style>
  <w:style w:type="paragraph" w:styleId="Heading7">
    <w:name w:val="heading 7"/>
    <w:basedOn w:val="Normal"/>
    <w:next w:val="Normal"/>
    <w:link w:val="Heading7Char"/>
    <w:qFormat/>
    <w:rsid w:val="00E004AF"/>
    <w:pPr>
      <w:keepNext/>
      <w:keepLines/>
      <w:numPr>
        <w:ilvl w:val="6"/>
        <w:numId w:val="1"/>
      </w:numPr>
      <w:spacing w:before="120"/>
      <w:outlineLvl w:val="6"/>
    </w:pPr>
    <w:rPr>
      <w:rFonts w:ascii="Arial" w:hAnsi="Arial" w:cs="Arial"/>
    </w:rPr>
  </w:style>
  <w:style w:type="paragraph" w:styleId="Heading8">
    <w:name w:val="heading 8"/>
    <w:aliases w:val="Table Heading"/>
    <w:basedOn w:val="Heading7"/>
    <w:next w:val="Normal"/>
    <w:link w:val="Heading8Char"/>
    <w:qFormat/>
    <w:rsid w:val="00E004AF"/>
    <w:pPr>
      <w:numPr>
        <w:ilvl w:val="7"/>
      </w:numPr>
      <w:outlineLvl w:val="7"/>
    </w:pPr>
  </w:style>
  <w:style w:type="paragraph" w:styleId="Heading9">
    <w:name w:val="heading 9"/>
    <w:aliases w:val="Figure Heading,FH"/>
    <w:basedOn w:val="Heading8"/>
    <w:next w:val="Normal"/>
    <w:link w:val="Heading9Char"/>
    <w:qFormat/>
    <w:rsid w:val="00E004AF"/>
    <w:pPr>
      <w:numPr>
        <w:ilvl w:val="8"/>
      </w:numPr>
      <w:outlineLvl w:val="8"/>
    </w:pPr>
  </w:style>
  <w:style w:type="character" w:default="1" w:styleId="DefaultParagraphFont">
    <w:name w:val="Default Paragraph Font"/>
    <w:uiPriority w:val="1"/>
    <w:semiHidden/>
    <w:unhideWhenUsed/>
    <w:rsid w:val="003033E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033E0"/>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E004AF"/>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E004AF"/>
    <w:rPr>
      <w:rFonts w:ascii="Arial" w:eastAsiaTheme="minorHAnsi"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uiPriority w:val="99"/>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uiPriority w:val="20"/>
    <w:qFormat/>
    <w:rsid w:val="00E004AF"/>
    <w:rPr>
      <w:i/>
      <w:iCs/>
    </w:rPr>
  </w:style>
  <w:style w:type="paragraph" w:customStyle="1" w:styleId="tah0">
    <w:name w:val="tah"/>
    <w:basedOn w:val="Normal"/>
    <w:rsid w:val="005716E3"/>
    <w:pPr>
      <w:spacing w:before="100" w:beforeAutospacing="1" w:after="100" w:afterAutospacing="1"/>
    </w:pPr>
    <w:rPr>
      <w:rFonts w:eastAsia="Times New Roman"/>
      <w:sz w:val="24"/>
      <w:szCs w:val="24"/>
    </w:rPr>
  </w:style>
  <w:style w:type="character" w:styleId="Strong">
    <w:name w:val="Strong"/>
    <w:uiPriority w:val="22"/>
    <w:qFormat/>
    <w:rsid w:val="00E004AF"/>
    <w:rPr>
      <w:b/>
      <w:bCs/>
    </w:rPr>
  </w:style>
  <w:style w:type="paragraph" w:customStyle="1" w:styleId="tal0">
    <w:name w:val="tal"/>
    <w:basedOn w:val="Normal"/>
    <w:rsid w:val="005716E3"/>
    <w:pPr>
      <w:spacing w:before="100" w:beforeAutospacing="1" w:after="100" w:afterAutospacing="1"/>
    </w:pPr>
    <w:rPr>
      <w:rFonts w:eastAsia="Times New Roman"/>
      <w:sz w:val="24"/>
      <w:szCs w:val="24"/>
    </w:rPr>
  </w:style>
  <w:style w:type="paragraph" w:styleId="NormalWeb">
    <w:name w:val="Normal (Web)"/>
    <w:basedOn w:val="Normal"/>
    <w:uiPriority w:val="99"/>
    <w:rsid w:val="00045735"/>
    <w:pPr>
      <w:spacing w:before="100" w:beforeAutospacing="1" w:after="100" w:afterAutospacing="1"/>
    </w:pPr>
    <w:rPr>
      <w:rFonts w:eastAsia="Times New Roman"/>
      <w:sz w:val="24"/>
      <w:szCs w:val="24"/>
    </w:rPr>
  </w:style>
  <w:style w:type="character" w:customStyle="1" w:styleId="Heading2Char">
    <w:name w:val="Heading 2 Char"/>
    <w:aliases w:val="H2 Char1,h2 Char1,Head2A Char,2 Char,UNDERRUBRIK 1-2 Char,DO NOT USE_h2 Char,h21 Char,H2 Char Char,h2 Char Char,标题 2 Char,l2 Char"/>
    <w:link w:val="Heading2"/>
    <w:rsid w:val="00E004AF"/>
    <w:rPr>
      <w:rFonts w:ascii="Arial" w:eastAsiaTheme="minorHAnsi" w:hAnsi="Arial"/>
      <w:sz w:val="32"/>
      <w:szCs w:val="32"/>
      <w:lang w:val="en-GB" w:eastAsia="zh-CN"/>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004AF"/>
    <w:pPr>
      <w:ind w:left="720"/>
    </w:pPr>
    <w:rPr>
      <w:rFonts w:ascii="Calibri" w:eastAsia="Calibri" w:hAnsi="Calibri"/>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E004AF"/>
    <w:pPr>
      <w:spacing w:before="40"/>
    </w:pPr>
    <w:rPr>
      <w:rFonts w:ascii="Arial" w:eastAsia="MS Mincho" w:hAnsi="Arial"/>
      <w:i/>
      <w:sz w:val="18"/>
      <w:szCs w:val="24"/>
      <w:lang w:eastAsia="en-GB"/>
    </w:rPr>
  </w:style>
  <w:style w:type="character" w:customStyle="1" w:styleId="CommentsChar">
    <w:name w:val="Comments Char"/>
    <w:link w:val="Comments"/>
    <w:rsid w:val="00E004AF"/>
    <w:rPr>
      <w:rFonts w:ascii="Arial" w:eastAsia="MS Mincho" w:hAnsi="Arial"/>
      <w:i/>
      <w:sz w:val="18"/>
      <w:szCs w:val="24"/>
      <w:lang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E004AF"/>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E004AF"/>
    <w:rPr>
      <w:rFonts w:ascii="Arial" w:eastAsia="MS Mincho" w:hAnsi="Arial"/>
      <w:szCs w:val="24"/>
      <w:lang w:eastAsia="en-GB"/>
    </w:rPr>
  </w:style>
  <w:style w:type="paragraph" w:customStyle="1" w:styleId="ecxmsonormal">
    <w:name w:val="ecxmsonormal"/>
    <w:basedOn w:val="Normal"/>
    <w:rsid w:val="004345C8"/>
    <w:pPr>
      <w:spacing w:before="100" w:beforeAutospacing="1" w:after="100" w:afterAutospacing="1"/>
    </w:pPr>
    <w:rPr>
      <w:rFonts w:eastAsia="Times New Roman"/>
      <w:sz w:val="24"/>
      <w:szCs w:val="24"/>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E004AF"/>
    <w:pPr>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E004AF"/>
    <w:rPr>
      <w:rFonts w:ascii="Calibri Light" w:eastAsia="Times New Roman" w:hAnsi="Calibri Light"/>
      <w:spacing w:val="-10"/>
      <w:kern w:val="28"/>
      <w:sz w:val="56"/>
      <w:szCs w:val="56"/>
      <w:lang w:val="en-US"/>
    </w:rPr>
  </w:style>
  <w:style w:type="paragraph" w:styleId="TOCHeading">
    <w:name w:val="TOC Heading"/>
    <w:basedOn w:val="Heading1"/>
    <w:next w:val="Normal"/>
    <w:uiPriority w:val="39"/>
    <w:unhideWhenUsed/>
    <w:qFormat/>
    <w:rsid w:val="00E004AF"/>
    <w:pPr>
      <w:numPr>
        <w:numId w:val="0"/>
      </w:numPr>
      <w:pBdr>
        <w:top w:val="none" w:sz="0" w:space="0" w:color="auto"/>
      </w:pBdr>
      <w:overflowPunct/>
      <w:autoSpaceDE/>
      <w:autoSpaceDN/>
      <w:adjustRightInd/>
      <w:spacing w:after="0"/>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E004AF"/>
    <w:pPr>
      <w:contextualSpacing/>
    </w:pPr>
    <w:rPr>
      <w:rFonts w:ascii="Calibri Light" w:eastAsia="Times New Roman" w:hAnsi="Calibri Light"/>
      <w:spacing w:val="-10"/>
      <w:kern w:val="28"/>
      <w:sz w:val="56"/>
      <w:szCs w:val="56"/>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F443F8"/>
    <w:rPr>
      <w:rFonts w:ascii="Calibri" w:eastAsia="Calibri" w:hAnsi="Calibri"/>
      <w:sz w:val="22"/>
      <w:szCs w:val="22"/>
      <w:lang w:val="en-US"/>
    </w:rPr>
  </w:style>
  <w:style w:type="character" w:customStyle="1" w:styleId="CaptionChar1">
    <w:name w:val="Caption Char1"/>
    <w:aliases w:val="cap Char1,cap Char Char,Caption Char Char,Caption Char1 Char Char,cap Char Char1 Char,Caption Char Char1 Char Char,cap Char2 Char"/>
    <w:link w:val="Caption"/>
    <w:rsid w:val="00AF19BB"/>
    <w:rPr>
      <w:rFonts w:asciiTheme="minorHAnsi" w:eastAsiaTheme="minorHAnsi" w:hAnsiTheme="minorHAnsi"/>
      <w:b/>
      <w:bCs/>
      <w:sz w:val="22"/>
    </w:rPr>
  </w:style>
  <w:style w:type="paragraph" w:customStyle="1" w:styleId="Observation">
    <w:name w:val="Observation"/>
    <w:basedOn w:val="Normal"/>
    <w:qFormat/>
    <w:rsid w:val="00A07017"/>
    <w:pPr>
      <w:numPr>
        <w:numId w:val="10"/>
      </w:numPr>
      <w:tabs>
        <w:tab w:val="left" w:pos="1701"/>
      </w:tabs>
      <w:ind w:left="1701" w:hanging="1701"/>
    </w:pPr>
    <w:rPr>
      <w:rFonts w:ascii="Arial" w:eastAsia="Times New Roman" w:hAnsi="Arial"/>
      <w:b/>
      <w:bCs/>
      <w:sz w:val="20"/>
    </w:rPr>
  </w:style>
  <w:style w:type="character" w:customStyle="1" w:styleId="ReferenceChar">
    <w:name w:val="Reference Char"/>
    <w:link w:val="Reference"/>
    <w:locked/>
    <w:rsid w:val="00792E4E"/>
    <w:rPr>
      <w:rFonts w:asciiTheme="minorHAnsi" w:eastAsiaTheme="minorHAnsi" w:hAnsiTheme="minorHAnsi" w:cstheme="minorBidi"/>
      <w:sz w:val="22"/>
      <w:szCs w:val="22"/>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E004AF"/>
    <w:rPr>
      <w:rFonts w:ascii="Arial" w:eastAsiaTheme="minorHAnsi" w:hAnsi="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E004AF"/>
    <w:rPr>
      <w:rFonts w:ascii="Arial" w:eastAsiaTheme="minorHAnsi" w:hAnsi="Arial"/>
      <w:sz w:val="24"/>
      <w:szCs w:val="24"/>
      <w:lang w:val="en-GB" w:eastAsia="zh-CN"/>
    </w:rPr>
  </w:style>
  <w:style w:type="character" w:customStyle="1" w:styleId="Heading5Char">
    <w:name w:val="Heading 5 Char"/>
    <w:aliases w:val="H5 Char"/>
    <w:basedOn w:val="DefaultParagraphFont"/>
    <w:link w:val="Heading5"/>
    <w:rsid w:val="00E004AF"/>
    <w:rPr>
      <w:rFonts w:ascii="Arial" w:eastAsiaTheme="minorHAnsi" w:hAnsi="Arial"/>
      <w:sz w:val="22"/>
      <w:szCs w:val="22"/>
      <w:lang w:val="en-GB" w:eastAsia="zh-CN"/>
    </w:rPr>
  </w:style>
  <w:style w:type="character" w:customStyle="1" w:styleId="Heading6Char">
    <w:name w:val="Heading 6 Char"/>
    <w:basedOn w:val="DefaultParagraphFont"/>
    <w:link w:val="Heading6"/>
    <w:rsid w:val="00E004AF"/>
    <w:rPr>
      <w:rFonts w:ascii="Arial" w:eastAsiaTheme="minorHAnsi" w:hAnsi="Arial" w:cs="Arial"/>
      <w:sz w:val="22"/>
      <w:szCs w:val="22"/>
      <w:lang w:val="en-US"/>
    </w:rPr>
  </w:style>
  <w:style w:type="character" w:customStyle="1" w:styleId="Heading7Char">
    <w:name w:val="Heading 7 Char"/>
    <w:basedOn w:val="DefaultParagraphFont"/>
    <w:link w:val="Heading7"/>
    <w:rsid w:val="00E004AF"/>
    <w:rPr>
      <w:rFonts w:ascii="Arial" w:eastAsiaTheme="minorHAnsi" w:hAnsi="Arial" w:cs="Arial"/>
      <w:sz w:val="22"/>
      <w:szCs w:val="22"/>
      <w:lang w:val="en-US"/>
    </w:rPr>
  </w:style>
  <w:style w:type="character" w:customStyle="1" w:styleId="Heading8Char">
    <w:name w:val="Heading 8 Char"/>
    <w:aliases w:val="Table Heading Char"/>
    <w:basedOn w:val="DefaultParagraphFont"/>
    <w:link w:val="Heading8"/>
    <w:rsid w:val="00E004AF"/>
    <w:rPr>
      <w:rFonts w:ascii="Arial" w:eastAsiaTheme="minorHAnsi" w:hAnsi="Arial" w:cs="Arial"/>
      <w:sz w:val="22"/>
      <w:szCs w:val="22"/>
      <w:lang w:val="en-US"/>
    </w:rPr>
  </w:style>
  <w:style w:type="character" w:customStyle="1" w:styleId="Heading9Char">
    <w:name w:val="Heading 9 Char"/>
    <w:aliases w:val="Figure Heading Char,FH Char"/>
    <w:basedOn w:val="DefaultParagraphFont"/>
    <w:link w:val="Heading9"/>
    <w:rsid w:val="00E004AF"/>
    <w:rPr>
      <w:rFonts w:ascii="Arial" w:eastAsiaTheme="minorHAnsi" w:hAnsi="Arial" w:cs="Arial"/>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280838959">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35977349">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01536140">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33782518">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115978394">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48885464">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34939438">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 w:id="2088066868">
      <w:bodyDiv w:val="1"/>
      <w:marLeft w:val="0"/>
      <w:marRight w:val="0"/>
      <w:marTop w:val="0"/>
      <w:marBottom w:val="0"/>
      <w:divBdr>
        <w:top w:val="none" w:sz="0" w:space="0" w:color="auto"/>
        <w:left w:val="none" w:sz="0" w:space="0" w:color="auto"/>
        <w:bottom w:val="none" w:sz="0" w:space="0" w:color="auto"/>
        <w:right w:val="none" w:sz="0" w:space="0" w:color="auto"/>
      </w:divBdr>
    </w:div>
    <w:div w:id="214454418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862B85-9993-4041-8BB7-F15CCB8AD309}">
  <ds:schemaRefs>
    <ds:schemaRef ds:uri="http://schemas.microsoft.com/sharepoint/v3/contenttype/forms"/>
  </ds:schemaRefs>
</ds:datastoreItem>
</file>

<file path=customXml/itemProps2.xml><?xml version="1.0" encoding="utf-8"?>
<ds:datastoreItem xmlns:ds="http://schemas.openxmlformats.org/officeDocument/2006/customXml" ds:itemID="{48771397-1145-42DA-9AB7-6300DE02D289}">
  <ds:schemaRefs>
    <ds:schemaRef ds:uri="http://schemas.microsoft.com/office/2006/metadata/longProperties"/>
  </ds:schemaRefs>
</ds:datastoreItem>
</file>

<file path=customXml/itemProps3.xml><?xml version="1.0" encoding="utf-8"?>
<ds:datastoreItem xmlns:ds="http://schemas.openxmlformats.org/officeDocument/2006/customXml" ds:itemID="{2B62D15D-D832-4A58-86B8-D19E278794AF}">
  <ds:schemaRefs>
    <ds:schemaRef ds:uri="http://schemas.microsoft.com/office/2006/metadata/properties"/>
    <ds:schemaRef ds:uri="http://schemas.microsoft.com/office/2006/documentManagement/types"/>
    <ds:schemaRef ds:uri="http://www.w3.org/XML/1998/namespace"/>
    <ds:schemaRef ds:uri="http://purl.org/dc/terms/"/>
    <ds:schemaRef ds:uri="http://purl.org/dc/elements/1.1/"/>
    <ds:schemaRef ds:uri="http://schemas.microsoft.com/office/infopath/2007/PartnerControls"/>
    <ds:schemaRef ds:uri="http://schemas.openxmlformats.org/package/2006/metadata/core-properties"/>
    <ds:schemaRef ds:uri="e32f50e1-6846-4d7d-ad60-ccd6877e6c5e"/>
    <ds:schemaRef ds:uri="5a888943-97ca-4c93-b605-714bb5e9e285"/>
    <ds:schemaRef ds:uri="http://purl.org/dc/dcmitype/"/>
  </ds:schemaRefs>
</ds:datastoreItem>
</file>

<file path=customXml/itemProps4.xml><?xml version="1.0" encoding="utf-8"?>
<ds:datastoreItem xmlns:ds="http://schemas.openxmlformats.org/officeDocument/2006/customXml" ds:itemID="{DB1ED1E5-9091-4D40-87CC-99584480E1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F879CAF-C695-4CB2-A21D-F0EEAEC5A5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1595</Words>
  <Characters>9097</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10671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2021-01-18T14:28:00Z</dcterms:created>
  <dcterms:modified xsi:type="dcterms:W3CDTF">2021-01-18T14:28:00Z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URL">
    <vt:lpwstr/>
  </property>
</Properties>
</file>